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3568" w:rsidR="000D6BA8" w:rsidP="00C62C16" w:rsidRDefault="00071633" w14:paraId="b7e13f1" w14:textId="b7e13f1">
      <w:pPr>
        <w:jc w:val="both"/>
        <w15:collapsed w:val="false"/>
        <w:rPr>
          <w:rFonts w:ascii="Arial" w:hAnsi="Arial" w:cs="Arial"/>
          <w:bCs/>
          <w:sz w:val="24"/>
          <w:szCs w:val="24"/>
        </w:rPr>
      </w:pPr>
      <w:bookmarkStart w:name="_GoBack" w:id="0"/>
      <w:bookmarkEnd w:id="0"/>
      <w:r w:rsidRPr="00E43568">
        <w:rPr>
          <w:rFonts w:ascii="Arial" w:hAnsi="Arial" w:cs="Arial"/>
          <w:bCs/>
          <w:sz w:val="24"/>
          <w:szCs w:val="24"/>
        </w:rPr>
        <w:t xml:space="preserve">                                                                                                                         </w:t>
      </w:r>
    </w:p>
    <w:p w:rsidRPr="00E43568" w:rsidR="00071633" w:rsidP="00C62C16" w:rsidRDefault="00071633">
      <w:pPr>
        <w:jc w:val="both"/>
        <w:rPr>
          <w:rFonts w:ascii="Arial" w:hAnsi="Arial" w:cs="Arial"/>
          <w:bCs/>
          <w:sz w:val="24"/>
          <w:szCs w:val="24"/>
        </w:rPr>
      </w:pPr>
      <w:r w:rsidRPr="00E43568">
        <w:rPr>
          <w:rFonts w:ascii="Arial" w:hAnsi="Arial" w:cs="Arial"/>
          <w:bCs/>
          <w:sz w:val="24"/>
          <w:szCs w:val="24"/>
        </w:rPr>
        <w:t xml:space="preserve">REPUBLIKA HRVATSKA </w:t>
      </w:r>
    </w:p>
    <w:p w:rsidRPr="00E43568" w:rsidR="00071633" w:rsidP="00C62C16" w:rsidRDefault="00071633">
      <w:pPr>
        <w:jc w:val="both"/>
        <w:rPr>
          <w:rFonts w:ascii="Arial" w:hAnsi="Arial" w:cs="Arial"/>
          <w:bCs/>
          <w:sz w:val="24"/>
          <w:szCs w:val="24"/>
        </w:rPr>
      </w:pPr>
      <w:r w:rsidRPr="00E43568">
        <w:rPr>
          <w:rFonts w:ascii="Arial" w:hAnsi="Arial" w:cs="Arial"/>
          <w:bCs/>
          <w:sz w:val="24"/>
          <w:szCs w:val="24"/>
        </w:rPr>
        <w:t>TRGOVAČKI SUD U ZAGREBU</w:t>
      </w:r>
    </w:p>
    <w:p w:rsidRPr="00E43568" w:rsidR="00853FF6" w:rsidP="00C6522F" w:rsidRDefault="00071633">
      <w:pPr>
        <w:jc w:val="right"/>
        <w:rPr>
          <w:rFonts w:ascii="Arial" w:hAnsi="Arial" w:cs="Arial"/>
          <w:bCs/>
          <w:sz w:val="24"/>
          <w:szCs w:val="24"/>
        </w:rPr>
      </w:pPr>
      <w:r w:rsidRPr="00E43568">
        <w:rPr>
          <w:rFonts w:ascii="Arial" w:hAnsi="Arial" w:cs="Arial"/>
          <w:bCs/>
          <w:sz w:val="24"/>
          <w:szCs w:val="24"/>
        </w:rPr>
        <w:t>Zagreb, Amruševa 2/II</w:t>
      </w:r>
      <w:r w:rsidRPr="00E43568" w:rsidR="005568C5">
        <w:rPr>
          <w:rFonts w:ascii="Arial" w:hAnsi="Arial" w:cs="Arial"/>
          <w:bCs/>
          <w:sz w:val="24"/>
          <w:szCs w:val="24"/>
        </w:rPr>
        <w:tab/>
      </w:r>
      <w:r w:rsidRPr="00E43568" w:rsidR="005568C5">
        <w:rPr>
          <w:rFonts w:ascii="Arial" w:hAnsi="Arial" w:cs="Arial"/>
          <w:bCs/>
          <w:sz w:val="24"/>
          <w:szCs w:val="24"/>
        </w:rPr>
        <w:tab/>
      </w:r>
      <w:r w:rsidRPr="00E43568" w:rsidR="005568C5">
        <w:rPr>
          <w:rFonts w:ascii="Arial" w:hAnsi="Arial" w:cs="Arial"/>
          <w:bCs/>
          <w:sz w:val="24"/>
          <w:szCs w:val="24"/>
        </w:rPr>
        <w:tab/>
      </w:r>
      <w:r w:rsidRPr="00E43568" w:rsidR="005568C5">
        <w:rPr>
          <w:rFonts w:ascii="Arial" w:hAnsi="Arial" w:cs="Arial"/>
          <w:bCs/>
          <w:sz w:val="24"/>
          <w:szCs w:val="24"/>
        </w:rPr>
        <w:tab/>
        <w:t xml:space="preserve">        </w:t>
      </w:r>
      <w:r w:rsidRPr="00E43568" w:rsidR="0089076F">
        <w:rPr>
          <w:rFonts w:ascii="Arial" w:hAnsi="Arial" w:cs="Arial"/>
          <w:bCs/>
          <w:sz w:val="24"/>
          <w:szCs w:val="24"/>
        </w:rPr>
        <w:tab/>
      </w:r>
      <w:r w:rsidRPr="00E43568" w:rsidR="0089076F">
        <w:rPr>
          <w:rFonts w:ascii="Arial" w:hAnsi="Arial" w:cs="Arial"/>
          <w:bCs/>
          <w:sz w:val="24"/>
          <w:szCs w:val="24"/>
        </w:rPr>
        <w:tab/>
      </w:r>
      <w:r w:rsidRPr="00E43568" w:rsidR="0089076F">
        <w:rPr>
          <w:rFonts w:ascii="Arial" w:hAnsi="Arial" w:cs="Arial"/>
          <w:bCs/>
          <w:sz w:val="24"/>
          <w:szCs w:val="24"/>
        </w:rPr>
        <w:tab/>
      </w:r>
      <w:r w:rsidRPr="00E43568" w:rsidR="0089076F">
        <w:rPr>
          <w:rFonts w:ascii="Arial" w:hAnsi="Arial" w:cs="Arial"/>
          <w:bCs/>
          <w:sz w:val="24"/>
          <w:szCs w:val="24"/>
        </w:rPr>
        <w:tab/>
      </w:r>
      <w:r w:rsidRPr="00E43568" w:rsidR="0089076F">
        <w:rPr>
          <w:rFonts w:ascii="Arial" w:hAnsi="Arial" w:cs="Arial"/>
          <w:bCs/>
          <w:sz w:val="24"/>
          <w:szCs w:val="24"/>
        </w:rPr>
        <w:tab/>
      </w:r>
      <w:r w:rsidRPr="00E43568" w:rsidR="0089076F">
        <w:rPr>
          <w:rFonts w:ascii="Arial" w:hAnsi="Arial" w:cs="Arial"/>
          <w:bCs/>
          <w:sz w:val="24"/>
          <w:szCs w:val="24"/>
        </w:rPr>
        <w:tab/>
      </w:r>
      <w:r w:rsidRPr="00E43568" w:rsidR="0089076F">
        <w:rPr>
          <w:rFonts w:ascii="Arial" w:hAnsi="Arial" w:cs="Arial"/>
          <w:bCs/>
          <w:sz w:val="24"/>
          <w:szCs w:val="24"/>
        </w:rPr>
        <w:tab/>
      </w:r>
      <w:r w:rsidRPr="00E43568">
        <w:rPr>
          <w:rFonts w:ascii="Arial" w:hAnsi="Arial" w:cs="Arial"/>
          <w:bCs/>
          <w:sz w:val="24"/>
          <w:szCs w:val="24"/>
        </w:rPr>
        <w:t xml:space="preserve">                                           </w:t>
      </w:r>
      <w:r w:rsidRPr="00E43568" w:rsidR="005F39CB">
        <w:rPr>
          <w:rFonts w:ascii="Arial" w:hAnsi="Arial" w:cs="Arial"/>
          <w:bCs/>
          <w:sz w:val="24"/>
          <w:szCs w:val="24"/>
        </w:rPr>
        <w:t xml:space="preserve">                           </w:t>
      </w:r>
      <w:r w:rsidRPr="00E43568">
        <w:rPr>
          <w:rFonts w:ascii="Arial" w:hAnsi="Arial" w:cs="Arial"/>
          <w:bCs/>
          <w:sz w:val="24"/>
          <w:szCs w:val="24"/>
        </w:rPr>
        <w:t>48</w:t>
      </w:r>
      <w:r w:rsidRPr="00E43568" w:rsidR="00EA2F22">
        <w:rPr>
          <w:rFonts w:ascii="Arial" w:hAnsi="Arial" w:cs="Arial"/>
          <w:bCs/>
          <w:sz w:val="24"/>
          <w:szCs w:val="24"/>
        </w:rPr>
        <w:t>.</w:t>
      </w:r>
      <w:r w:rsidRPr="00E43568" w:rsidR="00B84EFD">
        <w:rPr>
          <w:rFonts w:ascii="Arial" w:hAnsi="Arial" w:cs="Arial"/>
          <w:bCs/>
          <w:sz w:val="24"/>
          <w:szCs w:val="24"/>
        </w:rPr>
        <w:t xml:space="preserve"> St-</w:t>
      </w:r>
      <w:r w:rsidRPr="00E43568" w:rsidR="0060601B">
        <w:rPr>
          <w:rFonts w:ascii="Arial" w:hAnsi="Arial" w:cs="Arial"/>
          <w:bCs/>
          <w:sz w:val="24"/>
          <w:szCs w:val="24"/>
        </w:rPr>
        <w:t>3120/21</w:t>
      </w:r>
    </w:p>
    <w:p w:rsidRPr="00E43568" w:rsidR="00853FF6" w:rsidP="00C62C16" w:rsidRDefault="00853FF6">
      <w:pPr>
        <w:jc w:val="both"/>
        <w:rPr>
          <w:rFonts w:ascii="Arial" w:hAnsi="Arial" w:cs="Arial"/>
          <w:bCs/>
          <w:sz w:val="24"/>
          <w:szCs w:val="24"/>
        </w:rPr>
      </w:pPr>
    </w:p>
    <w:p w:rsidRPr="00E43568" w:rsidR="00853FF6" w:rsidP="00C6522F" w:rsidRDefault="00853FF6">
      <w:pPr>
        <w:pStyle w:val="Naslov3"/>
        <w:rPr>
          <w:rFonts w:ascii="Arial" w:hAnsi="Arial" w:cs="Arial"/>
          <w:b w:val="false"/>
          <w:bCs/>
          <w:szCs w:val="24"/>
        </w:rPr>
      </w:pPr>
      <w:r w:rsidRPr="00E43568">
        <w:rPr>
          <w:rFonts w:ascii="Arial" w:hAnsi="Arial" w:cs="Arial"/>
          <w:b w:val="false"/>
          <w:bCs/>
          <w:szCs w:val="24"/>
        </w:rPr>
        <w:t>Z A P I S N I K</w:t>
      </w:r>
    </w:p>
    <w:p w:rsidRPr="00E43568" w:rsidR="00853FF6" w:rsidP="00C6522F" w:rsidRDefault="00071633">
      <w:pPr>
        <w:pStyle w:val="Naslov1"/>
        <w:jc w:val="center"/>
        <w:rPr>
          <w:rFonts w:ascii="Arial" w:hAnsi="Arial" w:cs="Arial"/>
          <w:b w:val="false"/>
          <w:bCs/>
          <w:szCs w:val="24"/>
        </w:rPr>
      </w:pPr>
      <w:r w:rsidRPr="00E43568">
        <w:rPr>
          <w:rFonts w:ascii="Arial" w:hAnsi="Arial" w:cs="Arial"/>
          <w:b w:val="false"/>
          <w:bCs/>
          <w:szCs w:val="24"/>
        </w:rPr>
        <w:t>S</w:t>
      </w:r>
      <w:r w:rsidRPr="00E43568" w:rsidR="00853FF6">
        <w:rPr>
          <w:rFonts w:ascii="Arial" w:hAnsi="Arial" w:cs="Arial"/>
          <w:b w:val="false"/>
          <w:bCs/>
          <w:szCs w:val="24"/>
        </w:rPr>
        <w:t xml:space="preserve"> </w:t>
      </w:r>
      <w:r w:rsidR="00015556">
        <w:rPr>
          <w:rFonts w:ascii="Arial" w:hAnsi="Arial" w:cs="Arial"/>
          <w:b w:val="false"/>
          <w:bCs/>
          <w:szCs w:val="24"/>
        </w:rPr>
        <w:t>IZVJEŠTAJNOG</w:t>
      </w:r>
      <w:r w:rsidRPr="00E43568" w:rsidR="00853FF6">
        <w:rPr>
          <w:rFonts w:ascii="Arial" w:hAnsi="Arial" w:cs="Arial"/>
          <w:b w:val="false"/>
          <w:bCs/>
          <w:szCs w:val="24"/>
        </w:rPr>
        <w:t xml:space="preserve"> ROČIŠTA</w:t>
      </w:r>
    </w:p>
    <w:p w:rsidRPr="00E43568" w:rsidR="008962AC" w:rsidP="008962AC" w:rsidRDefault="008962AC">
      <w:pPr>
        <w:rPr>
          <w:rFonts w:ascii="Arial" w:hAnsi="Arial" w:cs="Arial"/>
          <w:sz w:val="24"/>
          <w:szCs w:val="24"/>
        </w:rPr>
      </w:pPr>
    </w:p>
    <w:p w:rsidRPr="00E43568" w:rsidR="00691F3F" w:rsidP="008962AC" w:rsidRDefault="008962AC">
      <w:pPr>
        <w:pStyle w:val="Bezproreda"/>
        <w:rPr>
          <w:rFonts w:ascii="Arial" w:hAnsi="Arial" w:cs="Arial"/>
          <w:sz w:val="24"/>
          <w:szCs w:val="24"/>
        </w:rPr>
      </w:pPr>
      <w:r w:rsidRPr="00E43568">
        <w:rPr>
          <w:rFonts w:ascii="Arial" w:hAnsi="Arial" w:cs="Arial"/>
          <w:bCs/>
          <w:sz w:val="24"/>
          <w:szCs w:val="24"/>
        </w:rPr>
        <w:t xml:space="preserve">održanog dana </w:t>
      </w:r>
      <w:r w:rsidR="00C841E6">
        <w:rPr>
          <w:rFonts w:ascii="Arial" w:hAnsi="Arial" w:cs="Arial"/>
          <w:bCs/>
          <w:sz w:val="24"/>
          <w:szCs w:val="24"/>
        </w:rPr>
        <w:t>28. rujna</w:t>
      </w:r>
      <w:r w:rsidRPr="00E43568" w:rsidR="00E51AF7">
        <w:rPr>
          <w:rFonts w:ascii="Arial" w:hAnsi="Arial" w:cs="Arial"/>
          <w:bCs/>
          <w:sz w:val="24"/>
          <w:szCs w:val="24"/>
        </w:rPr>
        <w:t xml:space="preserve"> 2022.</w:t>
      </w:r>
      <w:r w:rsidRPr="00E43568" w:rsidR="009919F7">
        <w:rPr>
          <w:rFonts w:ascii="Arial" w:hAnsi="Arial" w:cs="Arial"/>
          <w:bCs/>
          <w:sz w:val="24"/>
          <w:szCs w:val="24"/>
        </w:rPr>
        <w:t xml:space="preserve"> na Trgovačkom sudu u Zagrebu, </w:t>
      </w:r>
      <w:r w:rsidRPr="00E43568" w:rsidR="00C27EC9">
        <w:rPr>
          <w:rFonts w:ascii="Arial" w:hAnsi="Arial" w:cs="Arial"/>
          <w:bCs/>
          <w:sz w:val="24"/>
          <w:szCs w:val="24"/>
        </w:rPr>
        <w:t>Petrinjska 8</w:t>
      </w:r>
      <w:r w:rsidRPr="00E43568" w:rsidR="00936802">
        <w:rPr>
          <w:rFonts w:ascii="Arial" w:hAnsi="Arial" w:cs="Arial"/>
          <w:bCs/>
          <w:sz w:val="24"/>
          <w:szCs w:val="24"/>
        </w:rPr>
        <w:t xml:space="preserve">, </w:t>
      </w:r>
      <w:r w:rsidRPr="00E43568" w:rsidR="00261AED">
        <w:rPr>
          <w:rFonts w:ascii="Arial" w:hAnsi="Arial" w:cs="Arial"/>
          <w:bCs/>
          <w:sz w:val="24"/>
          <w:szCs w:val="24"/>
        </w:rPr>
        <w:t xml:space="preserve">u </w:t>
      </w:r>
      <w:r w:rsidRPr="00E43568" w:rsidR="00FF32FD">
        <w:rPr>
          <w:rFonts w:ascii="Arial" w:hAnsi="Arial" w:cs="Arial"/>
          <w:bCs/>
          <w:sz w:val="24"/>
          <w:szCs w:val="24"/>
        </w:rPr>
        <w:t>steča</w:t>
      </w:r>
      <w:r w:rsidRPr="00E43568" w:rsidR="00FF32FD">
        <w:rPr>
          <w:rFonts w:ascii="Arial" w:hAnsi="Arial" w:cs="Arial"/>
          <w:sz w:val="24"/>
          <w:szCs w:val="24"/>
        </w:rPr>
        <w:t xml:space="preserve">jnom postupku nad </w:t>
      </w:r>
      <w:r w:rsidRPr="00E43568" w:rsidR="00106B48">
        <w:rPr>
          <w:rFonts w:ascii="Arial" w:hAnsi="Arial" w:eastAsia="Times New Roman" w:cs="Arial"/>
          <w:color w:val="000000"/>
          <w:sz w:val="24"/>
          <w:szCs w:val="24"/>
          <w:lang w:eastAsia="hr-HR"/>
        </w:rPr>
        <w:t xml:space="preserve">stečajnim dužnikom </w:t>
      </w:r>
      <w:r w:rsidRPr="00E43568" w:rsidR="00637812">
        <w:rPr>
          <w:rFonts w:ascii="Arial" w:hAnsi="Arial" w:eastAsia="Times New Roman" w:cs="Arial"/>
          <w:color w:val="000000"/>
          <w:sz w:val="24"/>
          <w:szCs w:val="24"/>
          <w:lang w:eastAsia="hr-HR"/>
        </w:rPr>
        <w:t>MIKA d.o.o.- u stečaju, Zagreb, Lučko, Ježdovečka 15, OIB:62853471720</w:t>
      </w:r>
    </w:p>
    <w:p w:rsidRPr="00E43568" w:rsidR="000834CF" w:rsidP="00C62C16" w:rsidRDefault="000834CF">
      <w:pPr>
        <w:pStyle w:val="Bezproreda"/>
        <w:jc w:val="both"/>
        <w:rPr>
          <w:rFonts w:ascii="Arial" w:hAnsi="Arial" w:cs="Arial"/>
          <w:sz w:val="24"/>
          <w:szCs w:val="24"/>
        </w:rPr>
      </w:pPr>
    </w:p>
    <w:p w:rsidRPr="00E43568" w:rsidR="00853FF6" w:rsidP="00C62C16" w:rsidRDefault="00853FF6">
      <w:pPr>
        <w:pStyle w:val="Bezproreda"/>
        <w:jc w:val="both"/>
        <w:rPr>
          <w:rFonts w:ascii="Arial" w:hAnsi="Arial" w:cs="Arial"/>
          <w:bCs/>
          <w:sz w:val="24"/>
          <w:szCs w:val="24"/>
        </w:rPr>
      </w:pPr>
      <w:r w:rsidRPr="00E43568">
        <w:rPr>
          <w:rFonts w:ascii="Arial" w:hAnsi="Arial" w:cs="Arial"/>
          <w:bCs/>
          <w:sz w:val="24"/>
          <w:szCs w:val="24"/>
        </w:rPr>
        <w:t>Nazočni od suda:</w:t>
      </w:r>
    </w:p>
    <w:p w:rsidRPr="00E43568" w:rsidR="00853FF6" w:rsidP="00C62C16" w:rsidRDefault="00071633">
      <w:pPr>
        <w:jc w:val="both"/>
        <w:rPr>
          <w:rFonts w:ascii="Arial" w:hAnsi="Arial" w:cs="Arial"/>
          <w:bCs/>
          <w:sz w:val="24"/>
          <w:szCs w:val="24"/>
        </w:rPr>
      </w:pPr>
      <w:r w:rsidRPr="00E43568">
        <w:rPr>
          <w:rFonts w:ascii="Arial" w:hAnsi="Arial" w:cs="Arial"/>
          <w:bCs/>
          <w:sz w:val="24"/>
          <w:szCs w:val="24"/>
        </w:rPr>
        <w:t>Vesna Sremac Šoštar</w:t>
      </w:r>
      <w:r w:rsidRPr="00E43568" w:rsidR="004642DE">
        <w:rPr>
          <w:rFonts w:ascii="Arial" w:hAnsi="Arial" w:cs="Arial"/>
          <w:bCs/>
          <w:sz w:val="24"/>
          <w:szCs w:val="24"/>
        </w:rPr>
        <w:t xml:space="preserve">, </w:t>
      </w:r>
      <w:r w:rsidRPr="00E43568" w:rsidR="00853FF6">
        <w:rPr>
          <w:rFonts w:ascii="Arial" w:hAnsi="Arial" w:cs="Arial"/>
          <w:bCs/>
          <w:sz w:val="24"/>
          <w:szCs w:val="24"/>
        </w:rPr>
        <w:t>sudac</w:t>
      </w:r>
    </w:p>
    <w:p w:rsidRPr="00E43568" w:rsidR="00853FF6" w:rsidP="00126873" w:rsidRDefault="00CC5AB1">
      <w:pPr>
        <w:tabs>
          <w:tab w:val="left" w:pos="8364"/>
        </w:tabs>
        <w:jc w:val="both"/>
        <w:rPr>
          <w:rFonts w:ascii="Arial" w:hAnsi="Arial" w:cs="Arial"/>
          <w:bCs/>
          <w:sz w:val="24"/>
          <w:szCs w:val="24"/>
        </w:rPr>
      </w:pPr>
      <w:r>
        <w:rPr>
          <w:rFonts w:ascii="Arial" w:hAnsi="Arial" w:cs="Arial"/>
          <w:bCs/>
          <w:sz w:val="24"/>
          <w:szCs w:val="24"/>
        </w:rPr>
        <w:t>Dijana Hadžić</w:t>
      </w:r>
      <w:r w:rsidRPr="00E43568" w:rsidR="00853FF6">
        <w:rPr>
          <w:rFonts w:ascii="Arial" w:hAnsi="Arial" w:cs="Arial"/>
          <w:bCs/>
          <w:sz w:val="24"/>
          <w:szCs w:val="24"/>
        </w:rPr>
        <w:t>, zapisničar</w:t>
      </w:r>
      <w:r w:rsidRPr="00E43568" w:rsidR="00126873">
        <w:rPr>
          <w:rFonts w:ascii="Arial" w:hAnsi="Arial" w:cs="Arial"/>
          <w:bCs/>
          <w:sz w:val="24"/>
          <w:szCs w:val="24"/>
        </w:rPr>
        <w:tab/>
      </w:r>
    </w:p>
    <w:p w:rsidRPr="00E43568" w:rsidR="00853FF6" w:rsidP="00C62C16" w:rsidRDefault="00853FF6">
      <w:pPr>
        <w:jc w:val="both"/>
        <w:rPr>
          <w:rFonts w:ascii="Arial" w:hAnsi="Arial" w:cs="Arial"/>
          <w:bCs/>
          <w:sz w:val="24"/>
          <w:szCs w:val="24"/>
        </w:rPr>
      </w:pPr>
    </w:p>
    <w:p w:rsidRPr="00E43568" w:rsidR="009835DE" w:rsidP="00C62C16" w:rsidRDefault="00853FF6">
      <w:pPr>
        <w:jc w:val="both"/>
        <w:rPr>
          <w:rFonts w:ascii="Arial" w:hAnsi="Arial" w:cs="Arial"/>
          <w:sz w:val="24"/>
          <w:szCs w:val="24"/>
        </w:rPr>
      </w:pPr>
      <w:r w:rsidRPr="00E43568">
        <w:rPr>
          <w:rFonts w:ascii="Arial" w:hAnsi="Arial" w:cs="Arial"/>
          <w:sz w:val="24"/>
          <w:szCs w:val="24"/>
        </w:rPr>
        <w:t>Utvrđuje se da je pristu</w:t>
      </w:r>
      <w:r w:rsidRPr="00E43568" w:rsidR="002A3A8D">
        <w:rPr>
          <w:rFonts w:ascii="Arial" w:hAnsi="Arial" w:cs="Arial"/>
          <w:sz w:val="24"/>
          <w:szCs w:val="24"/>
        </w:rPr>
        <w:t>pio</w:t>
      </w:r>
      <w:r w:rsidRPr="00E43568">
        <w:rPr>
          <w:rFonts w:ascii="Arial" w:hAnsi="Arial" w:cs="Arial"/>
          <w:sz w:val="24"/>
          <w:szCs w:val="24"/>
        </w:rPr>
        <w:t xml:space="preserve"> stečajn</w:t>
      </w:r>
      <w:r w:rsidRPr="00E43568" w:rsidR="002A3A8D">
        <w:rPr>
          <w:rFonts w:ascii="Arial" w:hAnsi="Arial" w:cs="Arial"/>
          <w:sz w:val="24"/>
          <w:szCs w:val="24"/>
        </w:rPr>
        <w:t>i</w:t>
      </w:r>
      <w:r w:rsidRPr="00E43568" w:rsidR="00DC6824">
        <w:rPr>
          <w:rFonts w:ascii="Arial" w:hAnsi="Arial" w:cs="Arial"/>
          <w:sz w:val="24"/>
          <w:szCs w:val="24"/>
        </w:rPr>
        <w:t xml:space="preserve"> </w:t>
      </w:r>
      <w:r w:rsidRPr="00E43568" w:rsidR="00A63F46">
        <w:rPr>
          <w:rFonts w:ascii="Arial" w:hAnsi="Arial" w:cs="Arial"/>
          <w:sz w:val="24"/>
          <w:szCs w:val="24"/>
        </w:rPr>
        <w:t>upravitelj</w:t>
      </w:r>
      <w:r w:rsidRPr="00E43568" w:rsidR="006E4D0A">
        <w:rPr>
          <w:rFonts w:ascii="Arial" w:hAnsi="Arial" w:cs="Arial"/>
          <w:sz w:val="24"/>
          <w:szCs w:val="24"/>
        </w:rPr>
        <w:t xml:space="preserve"> </w:t>
      </w:r>
      <w:r w:rsidRPr="00E43568" w:rsidR="00637812">
        <w:rPr>
          <w:rFonts w:ascii="Arial" w:hAnsi="Arial" w:cs="Arial"/>
          <w:sz w:val="24"/>
          <w:szCs w:val="24"/>
        </w:rPr>
        <w:t>Matija Potočnjak</w:t>
      </w:r>
      <w:r w:rsidRPr="00E43568" w:rsidR="00A171EA">
        <w:rPr>
          <w:rFonts w:ascii="Arial" w:hAnsi="Arial" w:cs="Arial"/>
          <w:sz w:val="24"/>
          <w:szCs w:val="24"/>
        </w:rPr>
        <w:t xml:space="preserve"> </w:t>
      </w:r>
    </w:p>
    <w:p w:rsidRPr="00E43568" w:rsidR="00954230" w:rsidP="00C62C16" w:rsidRDefault="00B23978">
      <w:pPr>
        <w:tabs>
          <w:tab w:val="left" w:pos="7741"/>
        </w:tabs>
        <w:jc w:val="both"/>
        <w:rPr>
          <w:rFonts w:ascii="Arial" w:hAnsi="Arial" w:cs="Arial"/>
          <w:bCs/>
          <w:sz w:val="24"/>
          <w:szCs w:val="24"/>
        </w:rPr>
      </w:pPr>
      <w:r w:rsidRPr="00E43568">
        <w:rPr>
          <w:rFonts w:ascii="Arial" w:hAnsi="Arial" w:cs="Arial"/>
          <w:bCs/>
          <w:sz w:val="24"/>
          <w:szCs w:val="24"/>
        </w:rPr>
        <w:tab/>
      </w:r>
    </w:p>
    <w:p w:rsidRPr="00E43568" w:rsidR="00D4581C" w:rsidP="00C62C16" w:rsidRDefault="00071633">
      <w:pPr>
        <w:jc w:val="both"/>
        <w:rPr>
          <w:rFonts w:ascii="Arial" w:hAnsi="Arial" w:cs="Arial"/>
          <w:bCs/>
          <w:sz w:val="24"/>
          <w:szCs w:val="24"/>
        </w:rPr>
      </w:pPr>
      <w:r w:rsidRPr="00E43568">
        <w:rPr>
          <w:rFonts w:ascii="Arial" w:hAnsi="Arial" w:cs="Arial"/>
          <w:bCs/>
          <w:sz w:val="24"/>
          <w:szCs w:val="24"/>
        </w:rPr>
        <w:t xml:space="preserve">Započeto </w:t>
      </w:r>
      <w:r w:rsidRPr="00E43568" w:rsidR="00E83A30">
        <w:rPr>
          <w:rFonts w:ascii="Arial" w:hAnsi="Arial" w:cs="Arial"/>
          <w:bCs/>
          <w:sz w:val="24"/>
          <w:szCs w:val="24"/>
        </w:rPr>
        <w:t xml:space="preserve">u </w:t>
      </w:r>
      <w:r w:rsidR="00C841E6">
        <w:rPr>
          <w:rFonts w:ascii="Arial" w:hAnsi="Arial" w:cs="Arial"/>
          <w:bCs/>
          <w:sz w:val="24"/>
          <w:szCs w:val="24"/>
        </w:rPr>
        <w:t>11.30</w:t>
      </w:r>
      <w:r w:rsidRPr="00E43568" w:rsidR="00392FD4">
        <w:rPr>
          <w:rFonts w:ascii="Arial" w:hAnsi="Arial" w:cs="Arial"/>
          <w:bCs/>
          <w:sz w:val="24"/>
          <w:szCs w:val="24"/>
        </w:rPr>
        <w:t xml:space="preserve"> </w:t>
      </w:r>
      <w:r w:rsidRPr="00E43568" w:rsidR="00853FF6">
        <w:rPr>
          <w:rFonts w:ascii="Arial" w:hAnsi="Arial" w:cs="Arial"/>
          <w:bCs/>
          <w:sz w:val="24"/>
          <w:szCs w:val="24"/>
        </w:rPr>
        <w:t>sati.</w:t>
      </w:r>
    </w:p>
    <w:p w:rsidRPr="00E43568" w:rsidR="00D4581C" w:rsidP="00C62C16" w:rsidRDefault="00D4581C">
      <w:pPr>
        <w:jc w:val="both"/>
        <w:rPr>
          <w:rFonts w:ascii="Arial" w:hAnsi="Arial" w:cs="Arial"/>
          <w:bCs/>
          <w:sz w:val="24"/>
          <w:szCs w:val="24"/>
        </w:rPr>
      </w:pPr>
    </w:p>
    <w:p w:rsidRPr="00E43568" w:rsidR="00071633" w:rsidP="00C62C16" w:rsidRDefault="00853FF6">
      <w:pPr>
        <w:jc w:val="both"/>
        <w:rPr>
          <w:rFonts w:ascii="Arial" w:hAnsi="Arial" w:cs="Arial"/>
          <w:bCs/>
          <w:sz w:val="24"/>
          <w:szCs w:val="24"/>
        </w:rPr>
      </w:pPr>
      <w:r w:rsidRPr="00E43568">
        <w:rPr>
          <w:rFonts w:ascii="Arial" w:hAnsi="Arial" w:cs="Arial"/>
          <w:bCs/>
          <w:sz w:val="24"/>
          <w:szCs w:val="24"/>
        </w:rPr>
        <w:t>Ročište je javno.</w:t>
      </w:r>
    </w:p>
    <w:p w:rsidRPr="00E43568"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E43568">
        <w:rPr>
          <w:rFonts w:ascii="Arial" w:hAnsi="Arial" w:cs="Arial"/>
          <w:bCs/>
          <w:sz w:val="24"/>
          <w:szCs w:val="24"/>
        </w:rPr>
        <w:t xml:space="preserve">Utvrđuje se da </w:t>
      </w:r>
      <w:r w:rsidRPr="00E43568" w:rsidR="00100A1C">
        <w:rPr>
          <w:rFonts w:ascii="Arial" w:hAnsi="Arial" w:cs="Arial"/>
          <w:bCs/>
          <w:sz w:val="24"/>
          <w:szCs w:val="24"/>
        </w:rPr>
        <w:t xml:space="preserve">su pristupili slijedeći vjerovnici: </w:t>
      </w:r>
    </w:p>
    <w:p w:rsidRPr="00E43568" w:rsidR="00CC5AB1" w:rsidP="00C62C16" w:rsidRDefault="00CC5AB1">
      <w:pPr>
        <w:jc w:val="both"/>
        <w:rPr>
          <w:rFonts w:ascii="Arial" w:hAnsi="Arial" w:cs="Arial"/>
          <w:bCs/>
          <w:sz w:val="24"/>
          <w:szCs w:val="24"/>
        </w:rPr>
      </w:pPr>
    </w:p>
    <w:p w:rsidR="00DC3D2C" w:rsidP="00B11DA9" w:rsidRDefault="00CC5AB1">
      <w:pPr>
        <w:jc w:val="both"/>
        <w:rPr>
          <w:rFonts w:ascii="Arial" w:hAnsi="Arial" w:cs="Arial"/>
          <w:bCs/>
          <w:sz w:val="24"/>
          <w:szCs w:val="24"/>
        </w:rPr>
      </w:pPr>
      <w:r>
        <w:rPr>
          <w:rFonts w:ascii="Arial" w:hAnsi="Arial" w:cs="Arial"/>
          <w:bCs/>
          <w:sz w:val="24"/>
          <w:szCs w:val="24"/>
        </w:rPr>
        <w:t>Republika Hrvatska, Ministarstvo financija, Porezna uprava – Sandra Kričković, zamjenica ŽDO-a Zagreb</w:t>
      </w:r>
    </w:p>
    <w:p w:rsidR="00C53732" w:rsidP="00B11DA9" w:rsidRDefault="00C53732">
      <w:pPr>
        <w:jc w:val="both"/>
        <w:rPr>
          <w:rFonts w:ascii="Arial" w:hAnsi="Arial" w:cs="Arial"/>
          <w:bCs/>
          <w:sz w:val="24"/>
          <w:szCs w:val="24"/>
        </w:rPr>
      </w:pPr>
    </w:p>
    <w:p w:rsidRPr="00E43568" w:rsidR="00B072C9" w:rsidP="00B11DA9" w:rsidRDefault="00B072C9">
      <w:pPr>
        <w:jc w:val="both"/>
        <w:rPr>
          <w:rFonts w:ascii="Arial" w:hAnsi="Arial" w:cs="Arial"/>
          <w:bCs/>
          <w:sz w:val="24"/>
          <w:szCs w:val="24"/>
        </w:rPr>
      </w:pPr>
    </w:p>
    <w:p w:rsidRPr="00E43568" w:rsidR="004079E2" w:rsidP="001C716F" w:rsidRDefault="004079E2">
      <w:pPr>
        <w:ind w:firstLine="720"/>
        <w:jc w:val="both"/>
        <w:rPr>
          <w:rFonts w:ascii="Arial" w:hAnsi="Arial" w:cs="Arial"/>
          <w:sz w:val="24"/>
          <w:szCs w:val="24"/>
        </w:rPr>
      </w:pPr>
      <w:r w:rsidRPr="00E43568">
        <w:rPr>
          <w:rFonts w:ascii="Arial" w:hAnsi="Arial" w:cs="Arial"/>
          <w:sz w:val="24"/>
          <w:szCs w:val="24"/>
        </w:rPr>
        <w:t>Sudac otvara ročište i objavljuje da je predmet današnjeg izvještajnog ročišta (članak 227 SZ-a) donošenje odluka sukladno čl. 107. SZ-a.</w:t>
      </w:r>
    </w:p>
    <w:p w:rsidR="004079E2" w:rsidP="004079E2" w:rsidRDefault="004079E2">
      <w:pPr>
        <w:jc w:val="both"/>
        <w:rPr>
          <w:rFonts w:ascii="Arial" w:hAnsi="Arial" w:cs="Arial"/>
          <w:sz w:val="24"/>
          <w:szCs w:val="24"/>
        </w:rPr>
      </w:pPr>
      <w:r w:rsidRPr="00E43568">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3228D0" w:rsidP="00ED73EA" w:rsidRDefault="003228D0">
      <w:pPr>
        <w:overflowPunct/>
        <w:autoSpaceDE/>
        <w:autoSpaceDN/>
        <w:adjustRightInd/>
        <w:ind w:firstLine="720"/>
        <w:textAlignment w:val="auto"/>
        <w:rPr>
          <w:rFonts w:ascii="TimesNewRomanPS-BoldMT" w:hAnsi="TimesNewRomanPS-BoldMT"/>
          <w:b/>
          <w:bCs/>
          <w:color w:val="000000"/>
          <w:sz w:val="22"/>
          <w:szCs w:val="22"/>
        </w:rPr>
      </w:pPr>
      <w:r w:rsidRPr="00ED4167">
        <w:rPr>
          <w:rFonts w:ascii="Arial" w:hAnsi="Arial" w:cs="Arial"/>
          <w:bCs/>
          <w:sz w:val="24"/>
          <w:szCs w:val="24"/>
        </w:rPr>
        <w:t>Stečajni upravitelj usmeno izlaže kao u svom pisanom izvješću, koje je sastavni dio ovog stečajnog spisa.</w:t>
      </w:r>
    </w:p>
    <w:p w:rsidRPr="002D41C6" w:rsidR="00ED73EA" w:rsidP="002D41C6" w:rsidRDefault="00ED73EA">
      <w:pPr>
        <w:rPr>
          <w:rFonts w:ascii="TimesNewRomanPSMT" w:hAnsi="TimesNewRomanPSMT"/>
          <w:color w:val="000000"/>
          <w:sz w:val="18"/>
          <w:szCs w:val="18"/>
        </w:rPr>
      </w:pPr>
      <w:r w:rsidRPr="00D42883">
        <w:rPr>
          <w:rFonts w:ascii="TimesNewRomanPSMT" w:hAnsi="TimesNewRomanPSMT"/>
          <w:sz w:val="18"/>
          <w:szCs w:val="18"/>
        </w:rPr>
        <w:br/>
      </w:r>
      <w:r w:rsidRPr="00D42883">
        <w:rPr>
          <w:rFonts w:ascii="Arial" w:hAnsi="Arial" w:cs="Arial"/>
          <w:bCs/>
          <w:sz w:val="24"/>
          <w:szCs w:val="24"/>
        </w:rPr>
        <w:t>I. UVOD</w:t>
      </w:r>
      <w:r w:rsidRPr="00D42883">
        <w:rPr>
          <w:rFonts w:ascii="Arial" w:hAnsi="Arial" w:cs="Arial"/>
          <w:bCs/>
          <w:sz w:val="24"/>
          <w:szCs w:val="24"/>
        </w:rPr>
        <w:br/>
      </w:r>
      <w:r w:rsidRPr="00D42883">
        <w:rPr>
          <w:rFonts w:ascii="Arial" w:hAnsi="Arial" w:cs="Arial"/>
          <w:sz w:val="24"/>
          <w:szCs w:val="24"/>
        </w:rPr>
        <w:t>Rješenjem Trgovačkog suda u Zagrebu, broj St-3120/2021 od 30. o</w:t>
      </w:r>
      <w:r w:rsidR="00D42883">
        <w:rPr>
          <w:rFonts w:ascii="Arial" w:hAnsi="Arial" w:cs="Arial"/>
          <w:sz w:val="24"/>
          <w:szCs w:val="24"/>
        </w:rPr>
        <w:t xml:space="preserve">žujka 2022. otvoren je stečajni </w:t>
      </w:r>
      <w:r w:rsidRPr="00D42883">
        <w:rPr>
          <w:rFonts w:ascii="Arial" w:hAnsi="Arial" w:cs="Arial"/>
          <w:sz w:val="24"/>
          <w:szCs w:val="24"/>
        </w:rPr>
        <w:t>postupak nad dužnikom.</w:t>
      </w:r>
      <w:r w:rsidRPr="00D42883">
        <w:rPr>
          <w:rFonts w:ascii="Arial" w:hAnsi="Arial" w:cs="Arial"/>
          <w:sz w:val="24"/>
          <w:szCs w:val="24"/>
        </w:rPr>
        <w:br/>
        <w:t>1. Prijedlogom za otvaranje stečajnog postupka Financijske agencije Z</w:t>
      </w:r>
      <w:r w:rsidR="00D42883">
        <w:rPr>
          <w:rFonts w:ascii="Arial" w:hAnsi="Arial" w:cs="Arial"/>
          <w:sz w:val="24"/>
          <w:szCs w:val="24"/>
        </w:rPr>
        <w:t xml:space="preserve">agreb RC Zagreb, predloženo je, </w:t>
      </w:r>
      <w:r w:rsidRPr="00D42883">
        <w:rPr>
          <w:rFonts w:ascii="Arial" w:hAnsi="Arial" w:cs="Arial"/>
          <w:sz w:val="24"/>
          <w:szCs w:val="24"/>
        </w:rPr>
        <w:t xml:space="preserve">temeljem odredbe članka 110. stavka 1. Stečajnog zakona (NN 71/15, </w:t>
      </w:r>
      <w:r w:rsidR="00D42883">
        <w:rPr>
          <w:rFonts w:ascii="Arial" w:hAnsi="Arial" w:cs="Arial"/>
          <w:sz w:val="24"/>
          <w:szCs w:val="24"/>
        </w:rPr>
        <w:t xml:space="preserve">dalje: SZ), otvaranje stečajnog </w:t>
      </w:r>
      <w:r w:rsidRPr="00D42883">
        <w:rPr>
          <w:rFonts w:ascii="Arial" w:hAnsi="Arial" w:cs="Arial"/>
          <w:sz w:val="24"/>
          <w:szCs w:val="24"/>
        </w:rPr>
        <w:t>postupka nad dužnikom MIKA d.o.o., Zagreb, Lučko, Ježdovečka 15, OIB: 62853471720.</w:t>
      </w:r>
      <w:r w:rsidRPr="00D42883">
        <w:rPr>
          <w:rFonts w:ascii="Arial" w:hAnsi="Arial" w:cs="Arial"/>
          <w:sz w:val="24"/>
          <w:szCs w:val="24"/>
        </w:rPr>
        <w:br/>
        <w:t>2. Rješenjem ovog suda, broj gornji od 4. veljače 2022., pokren</w:t>
      </w:r>
      <w:r w:rsidR="00D42883">
        <w:rPr>
          <w:rFonts w:ascii="Arial" w:hAnsi="Arial" w:cs="Arial"/>
          <w:sz w:val="24"/>
          <w:szCs w:val="24"/>
        </w:rPr>
        <w:t xml:space="preserve">ut je postupak radi utvrđivanja </w:t>
      </w:r>
      <w:r w:rsidRPr="00D42883">
        <w:rPr>
          <w:rFonts w:ascii="Arial" w:hAnsi="Arial" w:cs="Arial"/>
          <w:sz w:val="24"/>
          <w:szCs w:val="24"/>
        </w:rPr>
        <w:t xml:space="preserve">pretpostavki za otvaranje stečajnog postupka nad dužnikom (prethodni </w:t>
      </w:r>
      <w:r w:rsidRPr="00D42883">
        <w:rPr>
          <w:rFonts w:ascii="Arial" w:hAnsi="Arial" w:cs="Arial"/>
          <w:sz w:val="24"/>
          <w:szCs w:val="24"/>
        </w:rPr>
        <w:lastRenderedPageBreak/>
        <w:t>postupak).</w:t>
      </w:r>
      <w:r w:rsidRPr="00D42883">
        <w:rPr>
          <w:rFonts w:ascii="Arial" w:hAnsi="Arial" w:cs="Arial"/>
          <w:sz w:val="24"/>
          <w:szCs w:val="24"/>
        </w:rPr>
        <w:br/>
        <w:t>3. Na ročište za izjašnjenje o prijedlogu za otvaranje stečajnog postupka i</w:t>
      </w:r>
      <w:r w:rsidRPr="00D42883">
        <w:rPr>
          <w:rFonts w:ascii="Arial" w:hAnsi="Arial" w:cs="Arial"/>
          <w:sz w:val="24"/>
          <w:szCs w:val="24"/>
        </w:rPr>
        <w:br/>
        <w:t>ročište radi rasprave o pretpostavkama za otvaranje stečajnog postu</w:t>
      </w:r>
      <w:r w:rsidR="00D42883">
        <w:rPr>
          <w:rFonts w:ascii="Arial" w:hAnsi="Arial" w:cs="Arial"/>
          <w:sz w:val="24"/>
          <w:szCs w:val="24"/>
        </w:rPr>
        <w:t xml:space="preserve">pka, nije pristupio dužnik niti </w:t>
      </w:r>
      <w:r w:rsidRPr="00D42883">
        <w:rPr>
          <w:rFonts w:ascii="Arial" w:hAnsi="Arial" w:cs="Arial"/>
          <w:sz w:val="24"/>
          <w:szCs w:val="24"/>
        </w:rPr>
        <w:t>zakonski zastupnik dužnika iako su uredno pozvani. 48.St-3120/21-14 3</w:t>
      </w:r>
      <w:r w:rsidRPr="00D42883">
        <w:rPr>
          <w:rFonts w:ascii="Arial" w:hAnsi="Arial" w:cs="Arial"/>
          <w:sz w:val="24"/>
          <w:szCs w:val="24"/>
        </w:rPr>
        <w:br/>
        <w:t>4. Stečajni upravitelj imenovan je temeljem čl. 84 st. 1 SZ-a (NN 71/1</w:t>
      </w:r>
      <w:r w:rsidR="00D42883">
        <w:rPr>
          <w:rFonts w:ascii="Arial" w:hAnsi="Arial" w:cs="Arial"/>
          <w:sz w:val="24"/>
          <w:szCs w:val="24"/>
        </w:rPr>
        <w:t xml:space="preserve">5), metodom slučajnog odabira s </w:t>
      </w:r>
      <w:r w:rsidRPr="00D42883">
        <w:rPr>
          <w:rFonts w:ascii="Arial" w:hAnsi="Arial" w:cs="Arial"/>
          <w:sz w:val="24"/>
          <w:szCs w:val="24"/>
        </w:rPr>
        <w:t>liste A stečajnih upravitelja za područje nadležnoga suda.</w:t>
      </w:r>
      <w:r w:rsidRPr="00D42883">
        <w:rPr>
          <w:rFonts w:ascii="Arial" w:hAnsi="Arial" w:cs="Arial"/>
          <w:sz w:val="24"/>
          <w:szCs w:val="24"/>
        </w:rPr>
        <w:br/>
        <w:t>U nastavku iznosim i dostavljam: sukladno odredbama Stečajnog zakona (</w:t>
      </w:r>
      <w:r w:rsidR="00D42883">
        <w:rPr>
          <w:rFonts w:ascii="Arial" w:hAnsi="Arial" w:cs="Arial"/>
          <w:sz w:val="24"/>
          <w:szCs w:val="24"/>
        </w:rPr>
        <w:t xml:space="preserve">„Narodne novine” broj: </w:t>
      </w:r>
      <w:r w:rsidRPr="00D42883">
        <w:rPr>
          <w:rFonts w:ascii="Arial" w:hAnsi="Arial" w:cs="Arial"/>
          <w:sz w:val="24"/>
          <w:szCs w:val="24"/>
        </w:rPr>
        <w:t>71/15, 104/17, dalje u tekstu: SZ) sljedeće:</w:t>
      </w:r>
      <w:r w:rsidRPr="00D42883">
        <w:rPr>
          <w:rFonts w:ascii="Arial" w:hAnsi="Arial" w:cs="Arial"/>
          <w:sz w:val="24"/>
          <w:szCs w:val="24"/>
        </w:rPr>
        <w:br/>
        <w:t>- sukladno odredbi članka 227. izvješće o gospodarskom položaju stečajnog dužnika;</w:t>
      </w:r>
      <w:r w:rsidRPr="00D42883">
        <w:rPr>
          <w:rFonts w:ascii="Arial" w:hAnsi="Arial" w:cs="Arial"/>
          <w:sz w:val="24"/>
          <w:szCs w:val="24"/>
        </w:rPr>
        <w:br/>
        <w:t>- sukladno čl. 221 SZ-a popis predmeta stečajne mase;</w:t>
      </w:r>
      <w:r w:rsidRPr="00D42883">
        <w:rPr>
          <w:rFonts w:ascii="Arial" w:hAnsi="Arial" w:cs="Arial"/>
          <w:sz w:val="24"/>
          <w:szCs w:val="24"/>
        </w:rPr>
        <w:br/>
        <w:t>- sukladno čl. 222 SZ-a popis vjerovnika;</w:t>
      </w:r>
      <w:r w:rsidRPr="00D42883">
        <w:rPr>
          <w:rFonts w:ascii="Arial" w:hAnsi="Arial" w:cs="Arial"/>
          <w:sz w:val="24"/>
          <w:szCs w:val="24"/>
        </w:rPr>
        <w:br/>
        <w:t>- sukladno članku 223. SZ-a pregled imovine i obveza stečajnog dužnika</w:t>
      </w:r>
      <w:r w:rsidRPr="00D42883">
        <w:rPr>
          <w:rFonts w:ascii="Arial" w:hAnsi="Arial" w:cs="Arial"/>
          <w:sz w:val="24"/>
          <w:szCs w:val="24"/>
        </w:rPr>
        <w:br/>
      </w:r>
      <w:r w:rsidRPr="00D42883">
        <w:rPr>
          <w:rFonts w:ascii="Arial" w:hAnsi="Arial" w:cs="Arial"/>
          <w:bCs/>
          <w:sz w:val="24"/>
          <w:szCs w:val="24"/>
        </w:rPr>
        <w:t>I.I. Osnovni podaci o stečajnom dužniku:</w:t>
      </w:r>
      <w:r w:rsidRPr="00D42883">
        <w:rPr>
          <w:rFonts w:ascii="Arial" w:hAnsi="Arial" w:cs="Arial"/>
          <w:bCs/>
          <w:sz w:val="24"/>
          <w:szCs w:val="24"/>
        </w:rPr>
        <w:br/>
      </w:r>
      <w:r w:rsidRPr="00D42883">
        <w:rPr>
          <w:rFonts w:ascii="Arial" w:hAnsi="Arial" w:cs="Arial"/>
          <w:sz w:val="24"/>
          <w:szCs w:val="24"/>
        </w:rPr>
        <w:t xml:space="preserve">- </w:t>
      </w:r>
      <w:r w:rsidRPr="00D42883">
        <w:rPr>
          <w:rFonts w:ascii="Arial" w:hAnsi="Arial" w:cs="Arial"/>
          <w:bCs/>
          <w:sz w:val="24"/>
          <w:szCs w:val="24"/>
        </w:rPr>
        <w:t xml:space="preserve">Puni naziv društva glasi: </w:t>
      </w:r>
      <w:r w:rsidRPr="00D42883">
        <w:rPr>
          <w:rFonts w:ascii="Arial" w:hAnsi="Arial" w:cs="Arial"/>
          <w:sz w:val="24"/>
          <w:szCs w:val="24"/>
        </w:rPr>
        <w:t>MIKA društvo s ograničenom odgo</w:t>
      </w:r>
      <w:r w:rsidR="00840E1F">
        <w:rPr>
          <w:rFonts w:ascii="Arial" w:hAnsi="Arial" w:cs="Arial"/>
          <w:sz w:val="24"/>
          <w:szCs w:val="24"/>
        </w:rPr>
        <w:t xml:space="preserve">vornošću za održavanje motornih </w:t>
      </w:r>
      <w:r w:rsidRPr="00D42883">
        <w:rPr>
          <w:rFonts w:ascii="Arial" w:hAnsi="Arial" w:cs="Arial"/>
          <w:sz w:val="24"/>
          <w:szCs w:val="24"/>
        </w:rPr>
        <w:t>vozila i trgovinu u stečaju</w:t>
      </w:r>
      <w:r w:rsidRPr="00D42883">
        <w:rPr>
          <w:rFonts w:ascii="Arial" w:hAnsi="Arial" w:cs="Arial"/>
          <w:sz w:val="24"/>
          <w:szCs w:val="24"/>
        </w:rPr>
        <w:br/>
        <w:t xml:space="preserve">- </w:t>
      </w:r>
      <w:r w:rsidRPr="00D42883">
        <w:rPr>
          <w:rFonts w:ascii="Arial" w:hAnsi="Arial" w:cs="Arial"/>
          <w:bCs/>
          <w:sz w:val="24"/>
          <w:szCs w:val="24"/>
        </w:rPr>
        <w:t xml:space="preserve">Skraćeni naziv: </w:t>
      </w:r>
      <w:r w:rsidRPr="00D42883">
        <w:rPr>
          <w:rFonts w:ascii="Arial" w:hAnsi="Arial" w:cs="Arial"/>
          <w:sz w:val="24"/>
          <w:szCs w:val="24"/>
        </w:rPr>
        <w:t>MIKA d.o.o. u stečaju</w:t>
      </w:r>
      <w:r w:rsidRPr="00D42883">
        <w:rPr>
          <w:rFonts w:ascii="Arial" w:hAnsi="Arial" w:cs="Arial"/>
          <w:sz w:val="24"/>
          <w:szCs w:val="24"/>
        </w:rPr>
        <w:br/>
        <w:t xml:space="preserve">- </w:t>
      </w:r>
      <w:r w:rsidRPr="00D42883">
        <w:rPr>
          <w:rFonts w:ascii="Arial" w:hAnsi="Arial" w:cs="Arial"/>
          <w:bCs/>
          <w:sz w:val="24"/>
          <w:szCs w:val="24"/>
        </w:rPr>
        <w:t xml:space="preserve">Sjedište društva: </w:t>
      </w:r>
      <w:r w:rsidRPr="00D42883">
        <w:rPr>
          <w:rFonts w:ascii="Arial" w:hAnsi="Arial" w:cs="Arial"/>
          <w:sz w:val="24"/>
          <w:szCs w:val="24"/>
        </w:rPr>
        <w:t>Zagreb (Grad Zagreb)</w:t>
      </w:r>
      <w:r w:rsidRPr="00D42883">
        <w:rPr>
          <w:rFonts w:ascii="Arial" w:hAnsi="Arial" w:cs="Arial"/>
          <w:sz w:val="24"/>
          <w:szCs w:val="24"/>
        </w:rPr>
        <w:br/>
        <w:t xml:space="preserve">- </w:t>
      </w:r>
      <w:r w:rsidRPr="00D42883">
        <w:rPr>
          <w:rFonts w:ascii="Arial" w:hAnsi="Arial" w:cs="Arial"/>
          <w:bCs/>
          <w:sz w:val="24"/>
          <w:szCs w:val="24"/>
        </w:rPr>
        <w:t xml:space="preserve">Poslovna adresa društva: </w:t>
      </w:r>
      <w:r w:rsidRPr="00D42883">
        <w:rPr>
          <w:rFonts w:ascii="Arial" w:hAnsi="Arial" w:cs="Arial"/>
          <w:sz w:val="24"/>
          <w:szCs w:val="24"/>
        </w:rPr>
        <w:t>Lučko, Ježdovečka 15</w:t>
      </w:r>
      <w:r w:rsidRPr="00D42883">
        <w:rPr>
          <w:rFonts w:ascii="Arial" w:hAnsi="Arial" w:cs="Arial"/>
          <w:sz w:val="24"/>
          <w:szCs w:val="24"/>
        </w:rPr>
        <w:br/>
        <w:t xml:space="preserve">- </w:t>
      </w:r>
      <w:r w:rsidRPr="00D42883">
        <w:rPr>
          <w:rFonts w:ascii="Arial" w:hAnsi="Arial" w:cs="Arial"/>
          <w:bCs/>
          <w:sz w:val="24"/>
          <w:szCs w:val="24"/>
        </w:rPr>
        <w:t xml:space="preserve">Pravni oblik društva: </w:t>
      </w:r>
      <w:r w:rsidRPr="00D42883">
        <w:rPr>
          <w:rFonts w:ascii="Arial" w:hAnsi="Arial" w:cs="Arial"/>
          <w:sz w:val="24"/>
          <w:szCs w:val="24"/>
        </w:rPr>
        <w:t>društvo s ograničenom odgovornošću</w:t>
      </w:r>
      <w:r w:rsidRPr="00D42883">
        <w:rPr>
          <w:rFonts w:ascii="Arial" w:hAnsi="Arial" w:cs="Arial"/>
          <w:sz w:val="24"/>
          <w:szCs w:val="24"/>
        </w:rPr>
        <w:br/>
        <w:t xml:space="preserve">- </w:t>
      </w:r>
      <w:r w:rsidRPr="00D42883">
        <w:rPr>
          <w:rFonts w:ascii="Arial" w:hAnsi="Arial" w:cs="Arial"/>
          <w:bCs/>
          <w:sz w:val="24"/>
          <w:szCs w:val="24"/>
        </w:rPr>
        <w:t xml:space="preserve">OIB: </w:t>
      </w:r>
      <w:r w:rsidRPr="00D42883">
        <w:rPr>
          <w:rFonts w:ascii="Arial" w:hAnsi="Arial" w:cs="Arial"/>
          <w:sz w:val="24"/>
          <w:szCs w:val="24"/>
        </w:rPr>
        <w:t>62853471720</w:t>
      </w:r>
      <w:r w:rsidRPr="00D42883">
        <w:rPr>
          <w:rFonts w:ascii="Arial" w:hAnsi="Arial" w:cs="Arial"/>
          <w:sz w:val="24"/>
          <w:szCs w:val="24"/>
        </w:rPr>
        <w:br/>
        <w:t xml:space="preserve">- </w:t>
      </w:r>
      <w:r w:rsidRPr="00D42883">
        <w:rPr>
          <w:rFonts w:ascii="Arial" w:hAnsi="Arial" w:cs="Arial"/>
          <w:bCs/>
          <w:sz w:val="24"/>
          <w:szCs w:val="24"/>
        </w:rPr>
        <w:t xml:space="preserve">MBS: </w:t>
      </w:r>
      <w:r w:rsidRPr="00D42883">
        <w:rPr>
          <w:rFonts w:ascii="Arial" w:hAnsi="Arial" w:cs="Arial"/>
          <w:sz w:val="24"/>
          <w:szCs w:val="24"/>
        </w:rPr>
        <w:t>080342526, Trgovački sud u Zagrebu</w:t>
      </w:r>
      <w:r w:rsidRPr="00D42883">
        <w:rPr>
          <w:rFonts w:ascii="Arial" w:hAnsi="Arial" w:cs="Arial"/>
          <w:sz w:val="24"/>
          <w:szCs w:val="24"/>
        </w:rPr>
        <w:br/>
      </w:r>
      <w:r w:rsidRPr="00D42883">
        <w:rPr>
          <w:rFonts w:ascii="Arial" w:hAnsi="Arial" w:cs="Arial"/>
          <w:bCs/>
          <w:sz w:val="24"/>
          <w:szCs w:val="24"/>
        </w:rPr>
        <w:t>Osnivački akt:</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620"/>
      </w:tblGrid>
      <w:tr w:rsidRPr="00D42883" w:rsidR="00840E1F" w:rsidTr="00840E1F">
        <w:tc>
          <w:tcPr>
            <w:tcW w:w="50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Ugovor o osnivanju poduzeća od 06.08.1990.g. usklađen sa ZTD-om u obliku Društvenog ugovora od</w:t>
            </w:r>
            <w:r w:rsidRPr="00D42883">
              <w:rPr>
                <w:rFonts w:ascii="Arial" w:hAnsi="Arial" w:cs="Arial"/>
                <w:sz w:val="24"/>
                <w:szCs w:val="24"/>
              </w:rPr>
              <w:br/>
              <w:t>15.12.1995.g.</w:t>
            </w:r>
          </w:p>
        </w:tc>
      </w:tr>
      <w:tr w:rsidRPr="00D42883" w:rsidR="00840E1F" w:rsidTr="00840E1F">
        <w:tc>
          <w:tcPr>
            <w:tcW w:w="50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Temeljni akt društva, Društveni ugovor od 15.12.1995. godine Odlukom članova društva od 30.10.2014.</w:t>
            </w:r>
            <w:r w:rsidRPr="00D42883">
              <w:rPr>
                <w:rFonts w:ascii="Arial" w:hAnsi="Arial" w:cs="Arial"/>
                <w:sz w:val="24"/>
                <w:szCs w:val="24"/>
              </w:rPr>
              <w:br/>
              <w:t>godine u cijelosti je zamijenjen novim odredbama Društvenog ugovora od 30.10.2014. godine. Temeljni akt</w:t>
            </w:r>
            <w:r w:rsidRPr="00D42883">
              <w:rPr>
                <w:rFonts w:ascii="Arial" w:hAnsi="Arial" w:cs="Arial"/>
                <w:sz w:val="24"/>
                <w:szCs w:val="24"/>
              </w:rPr>
              <w:br/>
              <w:t>društva, Društveni ugovor od 30.10.2014. godine je u potpunom tekstu dostavljen sudu i uložen u zbirku</w:t>
            </w:r>
            <w:r w:rsidRPr="00D42883">
              <w:rPr>
                <w:rFonts w:ascii="Arial" w:hAnsi="Arial" w:cs="Arial"/>
                <w:sz w:val="24"/>
                <w:szCs w:val="24"/>
              </w:rPr>
              <w:br/>
              <w:t>isprava.</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Osnivači/članovi društva:</w:t>
      </w:r>
      <w:r w:rsidRPr="00D42883">
        <w:rPr>
          <w:rFonts w:ascii="Arial" w:hAnsi="Arial" w:cs="Arial"/>
          <w:bCs/>
          <w:sz w:val="24"/>
          <w:szCs w:val="24"/>
        </w:rPr>
        <w:br/>
      </w:r>
      <w:r w:rsidRPr="00D42883">
        <w:rPr>
          <w:rFonts w:ascii="Arial" w:hAnsi="Arial" w:cs="Arial"/>
          <w:sz w:val="24"/>
          <w:szCs w:val="24"/>
        </w:rPr>
        <w:t>Josip Mikulec, OIB: 42068485634, Ježdovec, Ježdovečka 15</w:t>
      </w:r>
      <w:r w:rsidRPr="00D42883">
        <w:rPr>
          <w:rFonts w:ascii="Arial" w:hAnsi="Arial" w:cs="Arial"/>
          <w:sz w:val="24"/>
          <w:szCs w:val="24"/>
        </w:rPr>
        <w:br/>
        <w:t>- član društva</w:t>
      </w:r>
      <w:r w:rsidRPr="00D42883">
        <w:rPr>
          <w:rFonts w:ascii="Arial" w:hAnsi="Arial" w:cs="Arial"/>
          <w:sz w:val="24"/>
          <w:szCs w:val="24"/>
        </w:rPr>
        <w:br/>
        <w:t>Anka Mikulec, OIB: 50848387313, Ježdovec, Ježdovečka 15</w:t>
      </w:r>
      <w:r w:rsidRPr="00D42883">
        <w:rPr>
          <w:rFonts w:ascii="Arial" w:hAnsi="Arial" w:cs="Arial"/>
          <w:sz w:val="24"/>
          <w:szCs w:val="24"/>
        </w:rPr>
        <w:br/>
        <w:t>- član društva</w:t>
      </w:r>
      <w:r w:rsidRPr="00D42883">
        <w:rPr>
          <w:rFonts w:ascii="Arial" w:hAnsi="Arial" w:cs="Arial"/>
          <w:sz w:val="24"/>
          <w:szCs w:val="24"/>
        </w:rPr>
        <w:br/>
      </w:r>
      <w:r w:rsidRPr="00D42883">
        <w:rPr>
          <w:rFonts w:ascii="Arial" w:hAnsi="Arial" w:cs="Arial"/>
          <w:bCs/>
          <w:sz w:val="24"/>
          <w:szCs w:val="24"/>
        </w:rPr>
        <w:t xml:space="preserve">Ovlaštena osoba za zastupanje: </w:t>
      </w:r>
      <w:r w:rsidRPr="00D42883">
        <w:rPr>
          <w:rFonts w:ascii="Arial" w:hAnsi="Arial" w:cs="Arial"/>
          <w:sz w:val="24"/>
          <w:szCs w:val="24"/>
        </w:rPr>
        <w:t>Darko Mikulec, OIB: 91144144873, Ježdovec, Ježdovečka 15</w:t>
      </w:r>
      <w:r w:rsidRPr="00D42883">
        <w:rPr>
          <w:rFonts w:ascii="Arial" w:hAnsi="Arial" w:cs="Arial"/>
          <w:sz w:val="24"/>
          <w:szCs w:val="24"/>
        </w:rPr>
        <w:br/>
      </w:r>
      <w:r w:rsidRPr="00D42883">
        <w:rPr>
          <w:rFonts w:ascii="Arial" w:hAnsi="Arial" w:cs="Arial"/>
          <w:bCs/>
          <w:sz w:val="24"/>
          <w:szCs w:val="24"/>
        </w:rPr>
        <w:t>Predmet poslovanja</w:t>
      </w:r>
      <w:r w:rsidRPr="00D42883">
        <w:rPr>
          <w:rFonts w:ascii="Arial" w:hAnsi="Arial" w:cs="Arial"/>
          <w:bCs/>
          <w:sz w:val="24"/>
          <w:szCs w:val="24"/>
        </w:rPr>
        <w:br/>
      </w:r>
      <w:r w:rsidRPr="00D42883">
        <w:rPr>
          <w:rFonts w:ascii="Arial" w:hAnsi="Arial" w:cs="Arial"/>
          <w:sz w:val="24"/>
          <w:szCs w:val="24"/>
        </w:rPr>
        <w:t>* ugostiteljska djelatnost: pripremanje hrane i pružanje usluga prehrane, pripremanje i</w:t>
      </w:r>
      <w:r w:rsidRPr="00D42883">
        <w:rPr>
          <w:rFonts w:ascii="Arial" w:hAnsi="Arial" w:cs="Arial"/>
          <w:sz w:val="24"/>
          <w:szCs w:val="24"/>
        </w:rPr>
        <w:br/>
        <w:t>usluživanje pićem i napitcima, usluge smještaja i kampiranja</w:t>
      </w:r>
      <w:r w:rsidRPr="00D42883">
        <w:rPr>
          <w:rFonts w:ascii="Arial" w:hAnsi="Arial" w:cs="Arial"/>
          <w:sz w:val="24"/>
          <w:szCs w:val="24"/>
        </w:rPr>
        <w:br/>
        <w:t>* održavanje i popravak motornih vozila</w:t>
      </w:r>
      <w:r w:rsidRPr="00D42883">
        <w:rPr>
          <w:rFonts w:ascii="Arial" w:hAnsi="Arial" w:cs="Arial"/>
          <w:sz w:val="24"/>
          <w:szCs w:val="24"/>
        </w:rPr>
        <w:br/>
        <w:t>* premještanje vozila</w:t>
      </w:r>
      <w:r w:rsidRPr="00D42883">
        <w:rPr>
          <w:rFonts w:ascii="Arial" w:hAnsi="Arial" w:cs="Arial"/>
          <w:sz w:val="24"/>
          <w:szCs w:val="24"/>
        </w:rPr>
        <w:br/>
        <w:t>* tehnički pregled vozila</w:t>
      </w:r>
      <w:r w:rsidRPr="00D42883">
        <w:rPr>
          <w:rFonts w:ascii="Arial" w:hAnsi="Arial" w:cs="Arial"/>
          <w:sz w:val="24"/>
          <w:szCs w:val="24"/>
        </w:rPr>
        <w:br/>
        <w:t>* pranje i poliranje motornih vozila</w:t>
      </w:r>
      <w:r w:rsidRPr="00D42883">
        <w:rPr>
          <w:rFonts w:ascii="Arial" w:hAnsi="Arial" w:cs="Arial"/>
          <w:sz w:val="24"/>
          <w:szCs w:val="24"/>
        </w:rPr>
        <w:br/>
        <w:t>* iznajmljivanje motornih vozila</w:t>
      </w:r>
      <w:r w:rsidRPr="00D42883">
        <w:rPr>
          <w:rFonts w:ascii="Arial" w:hAnsi="Arial" w:cs="Arial"/>
          <w:sz w:val="24"/>
          <w:szCs w:val="24"/>
        </w:rPr>
        <w:br/>
      </w:r>
      <w:r w:rsidRPr="00D42883">
        <w:rPr>
          <w:rFonts w:ascii="Arial" w:hAnsi="Arial" w:cs="Arial"/>
          <w:sz w:val="24"/>
          <w:szCs w:val="24"/>
        </w:rPr>
        <w:lastRenderedPageBreak/>
        <w:t>* proizvodnja motornih vozila</w:t>
      </w:r>
      <w:r w:rsidRPr="00D42883">
        <w:rPr>
          <w:rFonts w:ascii="Arial" w:hAnsi="Arial" w:cs="Arial"/>
          <w:sz w:val="24"/>
          <w:szCs w:val="24"/>
        </w:rPr>
        <w:br/>
        <w:t>* proizvodnja proizvoda od metala</w:t>
      </w:r>
      <w:r w:rsidRPr="00D42883">
        <w:rPr>
          <w:rFonts w:ascii="Arial" w:hAnsi="Arial" w:cs="Arial"/>
          <w:sz w:val="24"/>
          <w:szCs w:val="24"/>
        </w:rPr>
        <w:br/>
        <w:t>* djelatnost javnoga cestovnog prijevoza putnika ili tereta u unutarnjem cestovnom prometu</w:t>
      </w:r>
      <w:r w:rsidRPr="00D42883">
        <w:rPr>
          <w:rFonts w:ascii="Arial" w:hAnsi="Arial" w:cs="Arial"/>
          <w:sz w:val="24"/>
          <w:szCs w:val="24"/>
        </w:rPr>
        <w:br/>
        <w:t>* prijevoz putnika u unutarnjem cestovnom prometu</w:t>
      </w:r>
      <w:r w:rsidRPr="00D42883">
        <w:rPr>
          <w:rFonts w:ascii="Arial" w:hAnsi="Arial" w:cs="Arial"/>
          <w:sz w:val="24"/>
          <w:szCs w:val="24"/>
        </w:rPr>
        <w:br/>
        <w:t>* javni prijevoz putnika u međunarodnom linijskom cestovnom prometu</w:t>
      </w:r>
      <w:r w:rsidRPr="00D42883">
        <w:rPr>
          <w:rFonts w:ascii="Arial" w:hAnsi="Arial" w:cs="Arial"/>
          <w:sz w:val="24"/>
          <w:szCs w:val="24"/>
        </w:rPr>
        <w:br/>
        <w:t>* prijevoz tereta u unutarnjem i međunarodnom cestovnom prometu</w:t>
      </w:r>
      <w:r w:rsidRPr="00D42883">
        <w:rPr>
          <w:rFonts w:ascii="Arial" w:hAnsi="Arial" w:cs="Arial"/>
          <w:sz w:val="24"/>
          <w:szCs w:val="24"/>
        </w:rPr>
        <w:br/>
        <w:t>* agencijske djelatnosti u cestovnom prometu</w:t>
      </w:r>
      <w:r w:rsidRPr="00D42883">
        <w:rPr>
          <w:rFonts w:ascii="Arial" w:hAnsi="Arial" w:cs="Arial"/>
          <w:sz w:val="24"/>
          <w:szCs w:val="24"/>
        </w:rPr>
        <w:br/>
        <w:t>* prijevoz za vlastite potrebe</w:t>
      </w:r>
      <w:r w:rsidRPr="00D42883">
        <w:rPr>
          <w:rFonts w:ascii="Arial" w:hAnsi="Arial" w:cs="Arial"/>
          <w:sz w:val="24"/>
          <w:szCs w:val="24"/>
        </w:rPr>
        <w:br/>
        <w:t>* kupnja i prodaja robe</w:t>
      </w:r>
      <w:r w:rsidRPr="00D42883">
        <w:rPr>
          <w:rFonts w:ascii="Arial" w:hAnsi="Arial" w:cs="Arial"/>
          <w:sz w:val="24"/>
          <w:szCs w:val="24"/>
        </w:rPr>
        <w:br/>
        <w:t>* pružanje usluga u trgovini</w:t>
      </w:r>
      <w:r w:rsidRPr="00D42883">
        <w:rPr>
          <w:rFonts w:ascii="Arial" w:hAnsi="Arial" w:cs="Arial"/>
          <w:sz w:val="24"/>
          <w:szCs w:val="24"/>
        </w:rPr>
        <w:br/>
        <w:t>* obavljanje trgovačkog posredovanja na domaćem i inozemnom tržištu</w:t>
      </w:r>
      <w:r w:rsidRPr="00D42883">
        <w:rPr>
          <w:rFonts w:ascii="Arial" w:hAnsi="Arial" w:cs="Arial"/>
          <w:sz w:val="24"/>
          <w:szCs w:val="24"/>
        </w:rPr>
        <w:br/>
        <w:t>* zastupanje inozemnih tvrtki</w:t>
      </w:r>
      <w:r w:rsidRPr="00D42883">
        <w:rPr>
          <w:rFonts w:ascii="Arial" w:hAnsi="Arial" w:cs="Arial"/>
          <w:sz w:val="24"/>
          <w:szCs w:val="24"/>
        </w:rPr>
        <w:br/>
        <w:t>* iznajmljivanje strojeva i opreme, bez rukovatelja i predmeta za osobnu uporabu i kućanstvo</w:t>
      </w:r>
      <w:r w:rsidRPr="00D42883">
        <w:rPr>
          <w:rFonts w:ascii="Arial" w:hAnsi="Arial" w:cs="Arial"/>
          <w:sz w:val="24"/>
          <w:szCs w:val="24"/>
        </w:rPr>
        <w:br/>
        <w:t>* usluge informacijskog društva</w:t>
      </w:r>
      <w:r w:rsidRPr="00D42883">
        <w:rPr>
          <w:rFonts w:ascii="Arial" w:hAnsi="Arial" w:cs="Arial"/>
          <w:sz w:val="24"/>
          <w:szCs w:val="24"/>
        </w:rPr>
        <w:br/>
        <w:t>* pripremanje hrane i pružanje usluga prehrane</w:t>
      </w:r>
      <w:r w:rsidRPr="00D42883">
        <w:rPr>
          <w:rFonts w:ascii="Arial" w:hAnsi="Arial" w:cs="Arial"/>
          <w:sz w:val="24"/>
          <w:szCs w:val="24"/>
        </w:rPr>
        <w:br/>
        <w:t>* pripremanje i usluživanje pića i napitaka</w:t>
      </w:r>
      <w:r w:rsidRPr="00D42883">
        <w:rPr>
          <w:rFonts w:ascii="Arial" w:hAnsi="Arial" w:cs="Arial"/>
          <w:sz w:val="24"/>
          <w:szCs w:val="24"/>
        </w:rPr>
        <w:br/>
        <w:t>* pružanje usluga smještaja</w:t>
      </w:r>
      <w:r w:rsidRPr="00D42883">
        <w:rPr>
          <w:rFonts w:ascii="Arial" w:hAnsi="Arial" w:cs="Arial"/>
          <w:sz w:val="24"/>
          <w:szCs w:val="24"/>
        </w:rPr>
        <w:br/>
        <w:t>* pripremanje hrane za potrošnju na drugom mjestu sa ili bez usluživanja (u prijevoznom</w:t>
      </w:r>
      <w:r w:rsidRPr="00D42883">
        <w:rPr>
          <w:rFonts w:ascii="Arial" w:hAnsi="Arial" w:cs="Arial"/>
          <w:sz w:val="24"/>
          <w:szCs w:val="24"/>
        </w:rPr>
        <w:br/>
        <w:t>sredstvu, na priredbama i sl.) i opskrba tom hranom (catering)</w:t>
      </w:r>
      <w:r w:rsidRPr="00D42883">
        <w:rPr>
          <w:rFonts w:ascii="Arial" w:hAnsi="Arial" w:cs="Arial"/>
          <w:sz w:val="24"/>
          <w:szCs w:val="24"/>
        </w:rPr>
        <w:br/>
        <w:t>* proizvodnja hrane i pića</w:t>
      </w:r>
      <w:r w:rsidRPr="00D42883">
        <w:rPr>
          <w:rFonts w:ascii="Arial" w:hAnsi="Arial" w:cs="Arial"/>
          <w:sz w:val="24"/>
          <w:szCs w:val="24"/>
        </w:rPr>
        <w:br/>
      </w:r>
      <w:r w:rsidRPr="00D42883">
        <w:rPr>
          <w:rFonts w:ascii="Arial" w:hAnsi="Arial" w:cs="Arial"/>
          <w:bCs/>
          <w:sz w:val="24"/>
          <w:szCs w:val="24"/>
        </w:rPr>
        <w:t>I.II. Stanje računa dužnika</w:t>
      </w:r>
      <w:r w:rsidRPr="00D42883">
        <w:rPr>
          <w:rFonts w:ascii="Arial" w:hAnsi="Arial" w:cs="Arial"/>
          <w:bCs/>
          <w:sz w:val="24"/>
          <w:szCs w:val="24"/>
        </w:rPr>
        <w:br/>
      </w:r>
      <w:r w:rsidRPr="00D42883">
        <w:rPr>
          <w:rFonts w:ascii="Arial" w:hAnsi="Arial" w:cs="Arial"/>
          <w:sz w:val="24"/>
          <w:szCs w:val="24"/>
        </w:rPr>
        <w:t>Dužnik je u svom poslovanju koristilo sljedeće žiro račune:</w:t>
      </w:r>
      <w:r w:rsidRPr="00D42883">
        <w:rPr>
          <w:rFonts w:ascii="Arial" w:hAnsi="Arial" w:cs="Arial"/>
          <w:sz w:val="24"/>
          <w:szCs w:val="24"/>
        </w:rPr>
        <w:br/>
        <w:t>- HR8023600001102892131 - ZAGREBAČKA BANKA.</w:t>
      </w:r>
      <w:r w:rsidRPr="00D42883">
        <w:rPr>
          <w:rFonts w:ascii="Arial" w:hAnsi="Arial" w:cs="Arial"/>
          <w:sz w:val="24"/>
          <w:szCs w:val="24"/>
        </w:rPr>
        <w:br/>
        <w:t>- HR2923400091110310498 - PBZ d.d.</w:t>
      </w:r>
      <w:r w:rsidRPr="00D42883">
        <w:rPr>
          <w:rFonts w:ascii="Arial" w:hAnsi="Arial" w:cs="Arial"/>
          <w:sz w:val="24"/>
          <w:szCs w:val="24"/>
        </w:rPr>
        <w:br/>
        <w:t>- HR3223860021100505628 – PODRAVSKA BANKA d.d.</w:t>
      </w:r>
      <w:r w:rsidRPr="00D42883">
        <w:rPr>
          <w:rFonts w:ascii="Arial" w:hAnsi="Arial" w:cs="Arial"/>
          <w:sz w:val="24"/>
          <w:szCs w:val="24"/>
        </w:rPr>
        <w:br/>
        <w:t>Stečajni upravitelj otvorit će novi račun dužnika nakon ispitnog i izvještajnog ročišta.</w:t>
      </w:r>
      <w:r w:rsidRPr="00D42883">
        <w:rPr>
          <w:rFonts w:ascii="Arial" w:hAnsi="Arial" w:cs="Arial"/>
          <w:sz w:val="24"/>
          <w:szCs w:val="24"/>
        </w:rPr>
        <w:br/>
      </w:r>
      <w:r w:rsidRPr="00D42883">
        <w:rPr>
          <w:rFonts w:ascii="Arial" w:hAnsi="Arial" w:cs="Arial"/>
          <w:bCs/>
          <w:sz w:val="24"/>
          <w:szCs w:val="24"/>
        </w:rPr>
        <w:t>I.III. Zaposleni/radnici</w:t>
      </w:r>
      <w:r w:rsidRPr="00D42883">
        <w:rPr>
          <w:rFonts w:ascii="Arial" w:hAnsi="Arial" w:cs="Arial"/>
          <w:bCs/>
          <w:sz w:val="24"/>
          <w:szCs w:val="24"/>
        </w:rPr>
        <w:br/>
      </w:r>
      <w:r w:rsidRPr="00D42883">
        <w:rPr>
          <w:rFonts w:ascii="Arial" w:hAnsi="Arial" w:cs="Arial"/>
          <w:sz w:val="24"/>
          <w:szCs w:val="24"/>
        </w:rPr>
        <w:t>Stečajni upravitelj zatražio je ispis osiguranika Hrvatskog zavoda za mirovinsko osiguranje.</w:t>
      </w:r>
      <w:r w:rsidRPr="00D42883">
        <w:rPr>
          <w:rFonts w:ascii="Arial" w:hAnsi="Arial" w:cs="Arial"/>
          <w:sz w:val="24"/>
          <w:szCs w:val="24"/>
        </w:rPr>
        <w:br/>
      </w:r>
      <w:r w:rsidRPr="00D42883">
        <w:rPr>
          <w:rFonts w:ascii="Arial" w:hAnsi="Arial" w:cs="Arial"/>
          <w:bCs/>
          <w:sz w:val="24"/>
          <w:szCs w:val="24"/>
        </w:rPr>
        <w:t>II. TIJEK STEČAJNOG POSTUPKA OD 30. ožujka 2020. do 11. srpnja 2022.</w:t>
      </w:r>
      <w:r w:rsidRPr="00D42883">
        <w:rPr>
          <w:rFonts w:ascii="Arial" w:hAnsi="Arial" w:cs="Arial"/>
          <w:bCs/>
          <w:sz w:val="24"/>
          <w:szCs w:val="24"/>
        </w:rPr>
        <w:br/>
      </w:r>
      <w:r w:rsidRPr="00D42883">
        <w:rPr>
          <w:rFonts w:ascii="Arial" w:hAnsi="Arial" w:cs="Arial"/>
          <w:sz w:val="24"/>
          <w:szCs w:val="24"/>
        </w:rPr>
        <w:t>U razdoblju od stupanja na dužnost stečajnog upravitelja do održavanja ovog ročišta,</w:t>
      </w:r>
      <w:r w:rsidR="00840E1F">
        <w:rPr>
          <w:rFonts w:ascii="Arial" w:hAnsi="Arial" w:cs="Arial"/>
          <w:sz w:val="24"/>
          <w:szCs w:val="24"/>
        </w:rPr>
        <w:t xml:space="preserve"> obavio </w:t>
      </w:r>
      <w:r w:rsidRPr="00D42883">
        <w:rPr>
          <w:rFonts w:ascii="Arial" w:hAnsi="Arial" w:cs="Arial"/>
          <w:sz w:val="24"/>
          <w:szCs w:val="24"/>
        </w:rPr>
        <w:t>sam sljedeće radnje:</w:t>
      </w:r>
      <w:r w:rsidRPr="00D42883">
        <w:rPr>
          <w:rFonts w:ascii="Arial" w:hAnsi="Arial" w:cs="Arial"/>
          <w:sz w:val="24"/>
          <w:szCs w:val="24"/>
        </w:rPr>
        <w:br/>
        <w:t>1. preuzeo dužnost stečajnog upravitelja te obradio dostavljene prijave tražbina;</w:t>
      </w:r>
      <w:r w:rsidRPr="00D42883">
        <w:rPr>
          <w:rFonts w:ascii="Arial" w:hAnsi="Arial" w:cs="Arial"/>
          <w:sz w:val="24"/>
          <w:szCs w:val="24"/>
        </w:rPr>
        <w:br/>
        <w:t>2. uputio dopise bivšem direktoru i članu društva te na adresu društva</w:t>
      </w:r>
      <w:r w:rsidRPr="00D42883">
        <w:rPr>
          <w:rFonts w:ascii="Arial" w:hAnsi="Arial" w:cs="Arial"/>
          <w:sz w:val="24"/>
          <w:szCs w:val="24"/>
        </w:rPr>
        <w:br/>
        <w:t>3. zatražio predaju u posjed vozila</w:t>
      </w:r>
      <w:r w:rsidRPr="00D42883">
        <w:rPr>
          <w:rFonts w:ascii="Arial" w:hAnsi="Arial" w:cs="Arial"/>
          <w:sz w:val="24"/>
          <w:szCs w:val="24"/>
        </w:rPr>
        <w:br/>
      </w:r>
      <w:r w:rsidRPr="00D42883">
        <w:rPr>
          <w:rFonts w:ascii="Arial" w:hAnsi="Arial" w:cs="Arial"/>
          <w:sz w:val="24"/>
          <w:szCs w:val="24"/>
        </w:rPr>
        <w:br/>
        <w:t>4. pribavio obavijest Državnog zavoda za statistiku o razvrst</w:t>
      </w:r>
      <w:r w:rsidR="00840E1F">
        <w:rPr>
          <w:rFonts w:ascii="Arial" w:hAnsi="Arial" w:cs="Arial"/>
          <w:sz w:val="24"/>
          <w:szCs w:val="24"/>
        </w:rPr>
        <w:t xml:space="preserve">avanju poslovnog subjekta prema </w:t>
      </w:r>
      <w:r w:rsidRPr="00D42883">
        <w:rPr>
          <w:rFonts w:ascii="Arial" w:hAnsi="Arial" w:cs="Arial"/>
          <w:sz w:val="24"/>
          <w:szCs w:val="24"/>
        </w:rPr>
        <w:t>NKD-u 2007;</w:t>
      </w:r>
      <w:r w:rsidRPr="00D42883">
        <w:rPr>
          <w:rFonts w:ascii="Arial" w:hAnsi="Arial" w:cs="Arial"/>
          <w:sz w:val="24"/>
          <w:szCs w:val="24"/>
        </w:rPr>
        <w:br/>
        <w:t>5. pribavio potvrdu DGU o posjedovanju nekretnina</w:t>
      </w:r>
      <w:r w:rsidRPr="00D42883">
        <w:rPr>
          <w:rFonts w:ascii="Arial" w:hAnsi="Arial" w:cs="Arial"/>
          <w:sz w:val="24"/>
          <w:szCs w:val="24"/>
        </w:rPr>
        <w:br/>
        <w:t>6. pribavio uvjerenje o vlasništvu vozila</w:t>
      </w:r>
      <w:r w:rsidRPr="00D42883">
        <w:rPr>
          <w:rFonts w:ascii="Arial" w:hAnsi="Arial" w:cs="Arial"/>
          <w:sz w:val="24"/>
          <w:szCs w:val="24"/>
        </w:rPr>
        <w:br/>
        <w:t>7. zatražio potvrdu Hrvatskog zavoda za mirovinsko osiguranje o zaposlenima</w:t>
      </w:r>
      <w:r w:rsidRPr="00D42883">
        <w:rPr>
          <w:rFonts w:ascii="Arial" w:hAnsi="Arial" w:cs="Arial"/>
          <w:sz w:val="24"/>
          <w:szCs w:val="24"/>
        </w:rPr>
        <w:br/>
        <w:t>8. pribavio uvjerenje SKDD-a</w:t>
      </w:r>
      <w:r w:rsidRPr="00D42883">
        <w:rPr>
          <w:rFonts w:ascii="Arial" w:hAnsi="Arial" w:cs="Arial"/>
          <w:sz w:val="24"/>
          <w:szCs w:val="24"/>
        </w:rPr>
        <w:br/>
        <w:t>9. pribavio uvjerenje Ministarstva mora, prometa i infrastrukture</w:t>
      </w:r>
      <w:r w:rsidRPr="00D42883">
        <w:rPr>
          <w:rFonts w:ascii="Arial" w:hAnsi="Arial" w:cs="Arial"/>
          <w:sz w:val="24"/>
          <w:szCs w:val="24"/>
        </w:rPr>
        <w:br/>
        <w:t xml:space="preserve">10. prijavio odgovornu osobu i promjenu tvrtke stečajnog dužnika </w:t>
      </w:r>
      <w:r w:rsidR="00840E1F">
        <w:rPr>
          <w:rFonts w:ascii="Arial" w:hAnsi="Arial" w:cs="Arial"/>
          <w:sz w:val="24"/>
          <w:szCs w:val="24"/>
        </w:rPr>
        <w:t xml:space="preserve">u Registar stvarnih vlasnik pri </w:t>
      </w:r>
      <w:r w:rsidRPr="00D42883">
        <w:rPr>
          <w:rFonts w:ascii="Arial" w:hAnsi="Arial" w:cs="Arial"/>
          <w:sz w:val="24"/>
          <w:szCs w:val="24"/>
        </w:rPr>
        <w:t>FINI</w:t>
      </w:r>
      <w:r w:rsidRPr="00D42883">
        <w:rPr>
          <w:rFonts w:ascii="Arial" w:hAnsi="Arial" w:cs="Arial"/>
          <w:sz w:val="24"/>
          <w:szCs w:val="24"/>
        </w:rPr>
        <w:br/>
      </w:r>
      <w:r w:rsidRPr="00D42883">
        <w:rPr>
          <w:rFonts w:ascii="Arial" w:hAnsi="Arial" w:cs="Arial"/>
          <w:sz w:val="24"/>
          <w:szCs w:val="24"/>
        </w:rPr>
        <w:lastRenderedPageBreak/>
        <w:t>11. sklopio ugovor o vođenju knjigovodstva</w:t>
      </w:r>
      <w:r w:rsidRPr="00D42883">
        <w:rPr>
          <w:rFonts w:ascii="Arial" w:hAnsi="Arial" w:cs="Arial"/>
          <w:sz w:val="24"/>
          <w:szCs w:val="24"/>
        </w:rPr>
        <w:br/>
        <w:t>12. sastavio Popis predmeta stečajne mase koji su prema dos</w:t>
      </w:r>
      <w:r w:rsidR="00840E1F">
        <w:rPr>
          <w:rFonts w:ascii="Arial" w:hAnsi="Arial" w:cs="Arial"/>
          <w:sz w:val="24"/>
          <w:szCs w:val="24"/>
        </w:rPr>
        <w:t xml:space="preserve">tupnim informacijama nesporno u </w:t>
      </w:r>
      <w:r w:rsidRPr="00D42883">
        <w:rPr>
          <w:rFonts w:ascii="Arial" w:hAnsi="Arial" w:cs="Arial"/>
          <w:sz w:val="24"/>
          <w:szCs w:val="24"/>
        </w:rPr>
        <w:t>vlasništvu dužnika (sukladno čl. 221. SZ)</w:t>
      </w:r>
      <w:r w:rsidRPr="00D42883">
        <w:rPr>
          <w:rFonts w:ascii="Arial" w:hAnsi="Arial" w:cs="Arial"/>
          <w:sz w:val="24"/>
          <w:szCs w:val="24"/>
        </w:rPr>
        <w:br/>
        <w:t>13. sastavio Popis vjerovnika (sukladno čl. 222. SZ)</w:t>
      </w:r>
      <w:r w:rsidRPr="00D42883">
        <w:rPr>
          <w:rFonts w:ascii="Arial" w:hAnsi="Arial" w:cs="Arial"/>
          <w:sz w:val="24"/>
          <w:szCs w:val="24"/>
        </w:rPr>
        <w:br/>
        <w:t>14. sastavio Pregled imovine i obveza (sukladno čl. 223. SZ)</w:t>
      </w:r>
      <w:r w:rsidRPr="00D42883">
        <w:rPr>
          <w:rFonts w:ascii="Arial" w:hAnsi="Arial" w:cs="Arial"/>
          <w:sz w:val="24"/>
          <w:szCs w:val="24"/>
        </w:rPr>
        <w:br/>
        <w:t>15. sastavio popis tražbina prijašnjih dužnikovih radnika</w:t>
      </w:r>
      <w:r w:rsidRPr="00D42883">
        <w:rPr>
          <w:rFonts w:ascii="Arial" w:hAnsi="Arial" w:cs="Arial"/>
          <w:sz w:val="24"/>
          <w:szCs w:val="24"/>
        </w:rPr>
        <w:br/>
        <w:t>16. izradio predračun troškova stečajnog postupka</w:t>
      </w:r>
      <w:r w:rsidRPr="00D42883">
        <w:rPr>
          <w:rFonts w:ascii="Arial" w:hAnsi="Arial" w:cs="Arial"/>
          <w:sz w:val="24"/>
          <w:szCs w:val="24"/>
        </w:rPr>
        <w:br/>
      </w:r>
      <w:r w:rsidRPr="00D42883">
        <w:rPr>
          <w:rFonts w:ascii="Arial" w:hAnsi="Arial" w:cs="Arial"/>
          <w:bCs/>
          <w:sz w:val="24"/>
          <w:szCs w:val="24"/>
        </w:rPr>
        <w:t>III. IMOVINA DRUŠTVA</w:t>
      </w:r>
      <w:r w:rsidRPr="00D42883">
        <w:rPr>
          <w:rFonts w:ascii="Arial" w:hAnsi="Arial" w:cs="Arial"/>
          <w:bCs/>
          <w:sz w:val="24"/>
          <w:szCs w:val="24"/>
        </w:rPr>
        <w:br/>
        <w:t>III.1. Pokretnine - vozila</w:t>
      </w:r>
      <w:r w:rsidRPr="00D42883">
        <w:rPr>
          <w:rFonts w:ascii="Arial" w:hAnsi="Arial" w:cs="Arial"/>
          <w:bCs/>
          <w:sz w:val="24"/>
          <w:szCs w:val="24"/>
        </w:rPr>
        <w:br/>
      </w:r>
      <w:r w:rsidRPr="00D42883">
        <w:rPr>
          <w:rFonts w:ascii="Arial" w:hAnsi="Arial" w:cs="Arial"/>
          <w:sz w:val="24"/>
          <w:szCs w:val="24"/>
        </w:rPr>
        <w:t>Stečajni upravitelj ishodio je uvjerenje Stanice za tehnički pregle</w:t>
      </w:r>
      <w:r w:rsidR="00840E1F">
        <w:rPr>
          <w:rFonts w:ascii="Arial" w:hAnsi="Arial" w:cs="Arial"/>
          <w:sz w:val="24"/>
          <w:szCs w:val="24"/>
        </w:rPr>
        <w:t xml:space="preserve">d vozila Agram Tis d.o.o., broj </w:t>
      </w:r>
      <w:r w:rsidRPr="00D42883">
        <w:rPr>
          <w:rFonts w:ascii="Arial" w:hAnsi="Arial" w:cs="Arial"/>
          <w:sz w:val="24"/>
          <w:szCs w:val="24"/>
        </w:rPr>
        <w:t>H118-U-00091-22, od 10. svibnja 2022. iz kojeg proizlazi da je stečajni dužnik vlasnik vozila:</w:t>
      </w:r>
      <w:r w:rsidRPr="00D42883">
        <w:rPr>
          <w:rFonts w:ascii="Arial" w:hAnsi="Arial" w:cs="Arial"/>
          <w:sz w:val="24"/>
          <w:szCs w:val="24"/>
        </w:rPr>
        <w:br/>
        <w:t>- M1, marka ŠKODA OCTAVIA 1.9 TDI COMBI, god. proizvodnje 2008., broj šasije</w:t>
      </w:r>
      <w:r w:rsidRPr="00D42883">
        <w:rPr>
          <w:rFonts w:ascii="Arial" w:hAnsi="Arial" w:cs="Arial"/>
          <w:sz w:val="24"/>
          <w:szCs w:val="24"/>
        </w:rPr>
        <w:br/>
        <w:t>TMBHS21Z282160502, reg. oznake ZG-8648HS</w:t>
      </w:r>
      <w:r w:rsidRPr="00D42883">
        <w:rPr>
          <w:rFonts w:ascii="Arial" w:hAnsi="Arial" w:cs="Arial"/>
          <w:sz w:val="24"/>
          <w:szCs w:val="24"/>
        </w:rPr>
        <w:br/>
        <w:t>- N1, marka VW CADDY FURGON 1.9 SD, god. proizvodnje 2002., broj šasije</w:t>
      </w:r>
      <w:r w:rsidRPr="00D42883">
        <w:rPr>
          <w:rFonts w:ascii="Arial" w:hAnsi="Arial" w:cs="Arial"/>
          <w:sz w:val="24"/>
          <w:szCs w:val="24"/>
        </w:rPr>
        <w:br/>
        <w:t>WV1ZZZ9KZ2R530773, reg. oznake ZG-9575IG</w:t>
      </w:r>
      <w:r w:rsidRPr="00D42883">
        <w:rPr>
          <w:rFonts w:ascii="Arial" w:hAnsi="Arial" w:cs="Arial"/>
          <w:sz w:val="24"/>
          <w:szCs w:val="24"/>
        </w:rPr>
        <w:br/>
        <w:t>- L1, marka BAOTIAN BT 50QT-9 50, god. proizvodnje 2005., broj šasije</w:t>
      </w:r>
      <w:r w:rsidRPr="00D42883">
        <w:rPr>
          <w:rFonts w:ascii="Arial" w:hAnsi="Arial" w:cs="Arial"/>
          <w:sz w:val="24"/>
          <w:szCs w:val="24"/>
        </w:rPr>
        <w:br/>
        <w:t>LZPTCBP9X43075075, reg. oznaka ZG-7373-DZ, datum odjave 2. rujna 2017.</w:t>
      </w:r>
      <w:r w:rsidRPr="00D42883">
        <w:rPr>
          <w:rFonts w:ascii="Arial" w:hAnsi="Arial" w:cs="Arial"/>
          <w:sz w:val="24"/>
          <w:szCs w:val="24"/>
        </w:rPr>
        <w:br/>
        <w:t>- M1, marka LAND ROVER LN 2.0 TDI, god. proizvodnje 1998., broj šasije</w:t>
      </w:r>
      <w:r w:rsidRPr="00D42883">
        <w:rPr>
          <w:rFonts w:ascii="Arial" w:hAnsi="Arial" w:cs="Arial"/>
          <w:sz w:val="24"/>
          <w:szCs w:val="24"/>
        </w:rPr>
        <w:br/>
        <w:t>SALLNABB8XA643062, reg. oznake ZG1842ER</w:t>
      </w:r>
      <w:r w:rsidRPr="00D42883">
        <w:rPr>
          <w:rFonts w:ascii="Arial" w:hAnsi="Arial" w:cs="Arial"/>
          <w:sz w:val="24"/>
          <w:szCs w:val="24"/>
        </w:rPr>
        <w:br/>
        <w:t>- M1, marka VW 253 TRANSPORTER 1.6 D C-80167, god.</w:t>
      </w:r>
      <w:r w:rsidR="00840E1F">
        <w:rPr>
          <w:rFonts w:ascii="Arial" w:hAnsi="Arial" w:cs="Arial"/>
          <w:sz w:val="24"/>
          <w:szCs w:val="24"/>
        </w:rPr>
        <w:t xml:space="preserve"> proizvodnje 1987., broj šasije </w:t>
      </w:r>
      <w:r w:rsidRPr="00D42883">
        <w:rPr>
          <w:rFonts w:ascii="Arial" w:hAnsi="Arial" w:cs="Arial"/>
          <w:sz w:val="24"/>
          <w:szCs w:val="24"/>
        </w:rPr>
        <w:t>WV2ZZZ25ZHH120746, reg. oznaka ZG-5781BJ, datum odjave 3. rujna 2021.</w:t>
      </w:r>
      <w:r w:rsidRPr="00D42883">
        <w:rPr>
          <w:rFonts w:ascii="Arial" w:hAnsi="Arial" w:cs="Arial"/>
          <w:sz w:val="24"/>
          <w:szCs w:val="24"/>
        </w:rPr>
        <w:br/>
        <w:t>Na vozilima nema tereta.</w:t>
      </w:r>
      <w:r w:rsidRPr="00D42883">
        <w:rPr>
          <w:rFonts w:ascii="Arial" w:hAnsi="Arial" w:cs="Arial"/>
          <w:sz w:val="24"/>
          <w:szCs w:val="24"/>
        </w:rPr>
        <w:br/>
        <w:t>Vrijednost vozila će se utvrditi nalazom i mišljenjem vještaka nakon preuzimanja vozila u</w:t>
      </w:r>
      <w:r w:rsidRPr="00D42883">
        <w:rPr>
          <w:rFonts w:ascii="Arial" w:hAnsi="Arial" w:cs="Arial"/>
          <w:sz w:val="24"/>
          <w:szCs w:val="24"/>
        </w:rPr>
        <w:br/>
        <w:t>posjed.</w:t>
      </w:r>
      <w:r w:rsidRPr="00D42883">
        <w:rPr>
          <w:rFonts w:ascii="Arial" w:hAnsi="Arial" w:cs="Arial"/>
          <w:sz w:val="24"/>
          <w:szCs w:val="24"/>
        </w:rPr>
        <w:br/>
        <w:t>Stečajni upravitelj pozvao je vlasnike i ovlaštene osobe dužni</w:t>
      </w:r>
      <w:r w:rsidR="00840E1F">
        <w:rPr>
          <w:rFonts w:ascii="Arial" w:hAnsi="Arial" w:cs="Arial"/>
          <w:sz w:val="24"/>
          <w:szCs w:val="24"/>
        </w:rPr>
        <w:t xml:space="preserve">ka na predaju posjeda vozila na </w:t>
      </w:r>
      <w:r w:rsidRPr="00D42883">
        <w:rPr>
          <w:rFonts w:ascii="Arial" w:hAnsi="Arial" w:cs="Arial"/>
          <w:sz w:val="24"/>
          <w:szCs w:val="24"/>
        </w:rPr>
        <w:t>što su se isti oglušili. Stečajni upravitelj ponovno je pozvao na pre</w:t>
      </w:r>
      <w:r w:rsidR="00840E1F">
        <w:rPr>
          <w:rFonts w:ascii="Arial" w:hAnsi="Arial" w:cs="Arial"/>
          <w:sz w:val="24"/>
          <w:szCs w:val="24"/>
        </w:rPr>
        <w:t xml:space="preserve">daju vozila. Ako vozila ne budu </w:t>
      </w:r>
      <w:r w:rsidRPr="00D42883">
        <w:rPr>
          <w:rFonts w:ascii="Arial" w:hAnsi="Arial" w:cs="Arial"/>
          <w:sz w:val="24"/>
          <w:szCs w:val="24"/>
        </w:rPr>
        <w:t>predana do održavanja ispitnog i izvještajnog ročišta, stečajni up</w:t>
      </w:r>
      <w:r w:rsidR="00840E1F">
        <w:rPr>
          <w:rFonts w:ascii="Arial" w:hAnsi="Arial" w:cs="Arial"/>
          <w:sz w:val="24"/>
          <w:szCs w:val="24"/>
        </w:rPr>
        <w:t xml:space="preserve">ravitelj zatražit će od MUP, PU </w:t>
      </w:r>
      <w:r w:rsidRPr="00D42883">
        <w:rPr>
          <w:rFonts w:ascii="Arial" w:hAnsi="Arial" w:cs="Arial"/>
          <w:sz w:val="24"/>
          <w:szCs w:val="24"/>
        </w:rPr>
        <w:t>Zagrebačke izdavanje tjeralice, a sudu predložiti izricanje kazni zadnjoj ovlaštenoj osobi dužnika.</w:t>
      </w:r>
      <w:r w:rsidRPr="00D42883">
        <w:rPr>
          <w:rFonts w:ascii="Arial" w:hAnsi="Arial" w:cs="Arial"/>
          <w:sz w:val="24"/>
          <w:szCs w:val="24"/>
        </w:rPr>
        <w:br/>
      </w:r>
      <w:r w:rsidRPr="00D42883">
        <w:rPr>
          <w:rFonts w:ascii="Arial" w:hAnsi="Arial" w:cs="Arial"/>
          <w:bCs/>
          <w:sz w:val="24"/>
          <w:szCs w:val="24"/>
        </w:rPr>
        <w:t>Vrijednost vozila prema oglasniku njuškalo.hr:</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 xml:space="preserve">Rbr.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 xml:space="preserve">Vozilo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Vrijednost (kn)</w:t>
            </w:r>
          </w:p>
        </w:tc>
      </w:tr>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M1, marka ŠKODA OCTAVIA 1.9 TDI COMBI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20.000,00</w:t>
            </w:r>
          </w:p>
        </w:tc>
      </w:tr>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N1, marka VW CADDY FURGON 1.9 SD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vrijednost manja od</w:t>
            </w:r>
            <w:r w:rsidRPr="00D42883">
              <w:rPr>
                <w:rFonts w:ascii="Arial" w:hAnsi="Arial" w:cs="Arial"/>
                <w:sz w:val="24"/>
                <w:szCs w:val="24"/>
              </w:rPr>
              <w:br/>
              <w:t>troškova</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208"/>
        <w:gridCol w:w="3207"/>
        <w:gridCol w:w="3205"/>
      </w:tblGrid>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3.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L1, marka BAOTIAN BT 50QT-9 50, god. proizvodnje 2005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vrijednost manja od</w:t>
            </w:r>
            <w:r w:rsidRPr="00D42883">
              <w:rPr>
                <w:rFonts w:ascii="Arial" w:hAnsi="Arial" w:cs="Arial"/>
                <w:sz w:val="24"/>
                <w:szCs w:val="24"/>
              </w:rPr>
              <w:br/>
              <w:t>troškova</w:t>
            </w:r>
          </w:p>
        </w:tc>
      </w:tr>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M1, marka LAND ROVER LN 2.0 TDI, god. proizvodnje 1998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22.000,00</w:t>
            </w:r>
          </w:p>
        </w:tc>
      </w:tr>
      <w:tr w:rsidRPr="00D42883" w:rsidR="00840E1F" w:rsidTr="00840E1F">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5. </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M1, marka VW 253 TRANSPORTER 1.6 D C-</w:t>
            </w:r>
            <w:r w:rsidRPr="00D42883">
              <w:rPr>
                <w:rFonts w:ascii="Arial" w:hAnsi="Arial" w:cs="Arial"/>
                <w:sz w:val="24"/>
                <w:szCs w:val="24"/>
              </w:rPr>
              <w:lastRenderedPageBreak/>
              <w:t>80167, god.</w:t>
            </w:r>
            <w:r w:rsidRPr="00D42883">
              <w:rPr>
                <w:rFonts w:ascii="Arial" w:hAnsi="Arial" w:cs="Arial"/>
                <w:sz w:val="24"/>
                <w:szCs w:val="24"/>
              </w:rPr>
              <w:br/>
              <w:t>proizvodnje 1987.</w:t>
            </w:r>
          </w:p>
        </w:tc>
        <w:tc>
          <w:tcPr>
            <w:tcW w:w="1667"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lastRenderedPageBreak/>
              <w:t>vrijednost manja od</w:t>
            </w:r>
            <w:r w:rsidRPr="00D42883">
              <w:rPr>
                <w:rFonts w:ascii="Arial" w:hAnsi="Arial" w:cs="Arial"/>
                <w:sz w:val="24"/>
                <w:szCs w:val="24"/>
              </w:rPr>
              <w:br/>
              <w:t>troškova</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lastRenderedPageBreak/>
        <w:t>III.2. Nekretnine</w:t>
      </w:r>
      <w:r w:rsidRPr="00D42883">
        <w:rPr>
          <w:rFonts w:ascii="Arial" w:hAnsi="Arial" w:cs="Arial"/>
          <w:bCs/>
          <w:sz w:val="24"/>
          <w:szCs w:val="24"/>
        </w:rPr>
        <w:br/>
      </w:r>
      <w:r w:rsidRPr="00D42883">
        <w:rPr>
          <w:rFonts w:ascii="Arial" w:hAnsi="Arial" w:cs="Arial"/>
          <w:sz w:val="24"/>
          <w:szCs w:val="24"/>
        </w:rPr>
        <w:t>Prema uvjerenju Državne geodetske uprave, središnjeg ureda, Klasa: 938-08/22-04/6</w:t>
      </w:r>
      <w:r w:rsidR="00840E1F">
        <w:rPr>
          <w:rFonts w:ascii="Arial" w:hAnsi="Arial" w:cs="Arial"/>
          <w:sz w:val="24"/>
          <w:szCs w:val="24"/>
        </w:rPr>
        <w:t xml:space="preserve">039, </w:t>
      </w:r>
      <w:r w:rsidRPr="00D42883">
        <w:rPr>
          <w:rFonts w:ascii="Arial" w:hAnsi="Arial" w:cs="Arial"/>
          <w:sz w:val="24"/>
          <w:szCs w:val="24"/>
        </w:rPr>
        <w:t>Urbroj: 541-05-02-01/5-22-2 od 10. svibnja 2022. proizlazi da stečajni d</w:t>
      </w:r>
      <w:r w:rsidR="00840E1F">
        <w:rPr>
          <w:rFonts w:ascii="Arial" w:hAnsi="Arial" w:cs="Arial"/>
          <w:sz w:val="24"/>
          <w:szCs w:val="24"/>
        </w:rPr>
        <w:t xml:space="preserve">užnik nije upisan u katastarski </w:t>
      </w:r>
      <w:r w:rsidRPr="00D42883">
        <w:rPr>
          <w:rFonts w:ascii="Arial" w:hAnsi="Arial" w:cs="Arial"/>
          <w:sz w:val="24"/>
          <w:szCs w:val="24"/>
        </w:rPr>
        <w:t>operat.</w:t>
      </w:r>
      <w:r w:rsidRPr="00D42883">
        <w:rPr>
          <w:rFonts w:ascii="Arial" w:hAnsi="Arial" w:cs="Arial"/>
          <w:sz w:val="24"/>
          <w:szCs w:val="24"/>
        </w:rPr>
        <w:br/>
      </w:r>
      <w:r w:rsidRPr="00D42883">
        <w:rPr>
          <w:rFonts w:ascii="Arial" w:hAnsi="Arial" w:cs="Arial"/>
          <w:bCs/>
          <w:sz w:val="24"/>
          <w:szCs w:val="24"/>
        </w:rPr>
        <w:t>III.3. Vrijednosni papiri</w:t>
      </w:r>
      <w:r w:rsidRPr="00D42883">
        <w:rPr>
          <w:rFonts w:ascii="Arial" w:hAnsi="Arial" w:cs="Arial"/>
          <w:bCs/>
          <w:sz w:val="24"/>
          <w:szCs w:val="24"/>
        </w:rPr>
        <w:br/>
      </w:r>
      <w:r w:rsidRPr="00D42883">
        <w:rPr>
          <w:rFonts w:ascii="Arial" w:hAnsi="Arial" w:cs="Arial"/>
          <w:sz w:val="24"/>
          <w:szCs w:val="24"/>
        </w:rPr>
        <w:t>Prema uvjerenju Središnjeg klirinškog depozitarnog društva broj O-6847/22-2 AK od 24.</w:t>
      </w:r>
      <w:r w:rsidRPr="00D42883">
        <w:rPr>
          <w:rFonts w:ascii="Arial" w:hAnsi="Arial" w:cs="Arial"/>
          <w:sz w:val="24"/>
          <w:szCs w:val="24"/>
        </w:rPr>
        <w:br/>
        <w:t xml:space="preserve">svibnja 2022., proizlazi da stečajni dužnik nije upisan kao vlasnik/nositelj </w:t>
      </w:r>
      <w:r w:rsidR="00840E1F">
        <w:rPr>
          <w:rFonts w:ascii="Arial" w:hAnsi="Arial" w:cs="Arial"/>
          <w:sz w:val="24"/>
          <w:szCs w:val="24"/>
        </w:rPr>
        <w:t xml:space="preserve">računa pa tako niti kao imatelj </w:t>
      </w:r>
      <w:r w:rsidRPr="00D42883">
        <w:rPr>
          <w:rFonts w:ascii="Arial" w:hAnsi="Arial" w:cs="Arial"/>
          <w:sz w:val="24"/>
          <w:szCs w:val="24"/>
        </w:rPr>
        <w:t>vrijednosnih papira za koje se podaci vode u SKDD-u.</w:t>
      </w:r>
      <w:r w:rsidRPr="00D42883">
        <w:rPr>
          <w:rFonts w:ascii="Arial" w:hAnsi="Arial" w:cs="Arial"/>
          <w:sz w:val="24"/>
          <w:szCs w:val="24"/>
        </w:rPr>
        <w:br/>
      </w:r>
      <w:r w:rsidRPr="00D42883">
        <w:rPr>
          <w:rFonts w:ascii="Arial" w:hAnsi="Arial" w:cs="Arial"/>
          <w:bCs/>
          <w:sz w:val="24"/>
          <w:szCs w:val="24"/>
        </w:rPr>
        <w:t>III.4. Brodovi i plovila</w:t>
      </w:r>
      <w:r w:rsidRPr="00D42883">
        <w:rPr>
          <w:rFonts w:ascii="Arial" w:hAnsi="Arial" w:cs="Arial"/>
          <w:bCs/>
          <w:sz w:val="24"/>
          <w:szCs w:val="24"/>
        </w:rPr>
        <w:br/>
      </w:r>
      <w:r w:rsidRPr="00D42883">
        <w:rPr>
          <w:rFonts w:ascii="Arial" w:hAnsi="Arial" w:cs="Arial"/>
          <w:sz w:val="24"/>
          <w:szCs w:val="24"/>
        </w:rPr>
        <w:t>Dužnik nije vlasnik broda, brodice, jahte, čamca, plutajuće</w:t>
      </w:r>
      <w:r w:rsidR="00840E1F">
        <w:rPr>
          <w:rFonts w:ascii="Arial" w:hAnsi="Arial" w:cs="Arial"/>
          <w:sz w:val="24"/>
          <w:szCs w:val="24"/>
        </w:rPr>
        <w:t xml:space="preserve">g objekta, nepomičnog odobalnog </w:t>
      </w:r>
      <w:r w:rsidRPr="00D42883">
        <w:rPr>
          <w:rFonts w:ascii="Arial" w:hAnsi="Arial" w:cs="Arial"/>
          <w:sz w:val="24"/>
          <w:szCs w:val="24"/>
        </w:rPr>
        <w:t>objekta, broda u gradnji, plutajućeg objekta u gradnji niti nepomičnog odbalnog objekta u gradnji.</w:t>
      </w:r>
      <w:r w:rsidRPr="00D42883">
        <w:rPr>
          <w:rFonts w:ascii="Arial" w:hAnsi="Arial" w:cs="Arial"/>
          <w:sz w:val="24"/>
          <w:szCs w:val="24"/>
        </w:rPr>
        <w:br/>
        <w:t>Prema uvjerenju Min. mora, prometa i infrastrukture, Uprava s</w:t>
      </w:r>
      <w:r w:rsidR="00840E1F">
        <w:rPr>
          <w:rFonts w:ascii="Arial" w:hAnsi="Arial" w:cs="Arial"/>
          <w:sz w:val="24"/>
          <w:szCs w:val="24"/>
        </w:rPr>
        <w:t>igurnosti plovidbe, Klasa: 342-</w:t>
      </w:r>
      <w:r w:rsidRPr="00D42883">
        <w:rPr>
          <w:rFonts w:ascii="Arial" w:hAnsi="Arial" w:cs="Arial"/>
          <w:sz w:val="24"/>
          <w:szCs w:val="24"/>
        </w:rPr>
        <w:t>11/22-03/456, Urbroj: 530-04-22-2, od 13. svibnja 2022.. dužnik nije upi</w:t>
      </w:r>
      <w:r w:rsidR="00840E1F">
        <w:rPr>
          <w:rFonts w:ascii="Arial" w:hAnsi="Arial" w:cs="Arial"/>
          <w:sz w:val="24"/>
          <w:szCs w:val="24"/>
        </w:rPr>
        <w:t xml:space="preserve">san kao vlasnik broda, brodice, </w:t>
      </w:r>
      <w:r w:rsidRPr="00D42883">
        <w:rPr>
          <w:rFonts w:ascii="Arial" w:hAnsi="Arial" w:cs="Arial"/>
          <w:sz w:val="24"/>
          <w:szCs w:val="24"/>
        </w:rPr>
        <w:t xml:space="preserve">jahte, čamca, plutajućeg objekta, nepomičnog odobalnog objekta, broda </w:t>
      </w:r>
      <w:r w:rsidR="00840E1F">
        <w:rPr>
          <w:rFonts w:ascii="Arial" w:hAnsi="Arial" w:cs="Arial"/>
          <w:sz w:val="24"/>
          <w:szCs w:val="24"/>
        </w:rPr>
        <w:t xml:space="preserve">u gradnji, plutajućeg objekta u </w:t>
      </w:r>
      <w:r w:rsidRPr="00D42883">
        <w:rPr>
          <w:rFonts w:ascii="Arial" w:hAnsi="Arial" w:cs="Arial"/>
          <w:sz w:val="24"/>
          <w:szCs w:val="24"/>
        </w:rPr>
        <w:t>gradnji niti nepomičnog odbalnog objekta u gradnji.</w:t>
      </w:r>
      <w:r w:rsidRPr="00D42883">
        <w:rPr>
          <w:rFonts w:ascii="Arial" w:hAnsi="Arial" w:cs="Arial"/>
          <w:sz w:val="24"/>
          <w:szCs w:val="24"/>
        </w:rPr>
        <w:br/>
      </w:r>
      <w:r w:rsidRPr="00D42883">
        <w:rPr>
          <w:rFonts w:ascii="Arial" w:hAnsi="Arial" w:cs="Arial"/>
          <w:bCs/>
          <w:sz w:val="24"/>
          <w:szCs w:val="24"/>
        </w:rPr>
        <w:t>III.V. Potraživanje prema trećima</w:t>
      </w:r>
      <w:r w:rsidRPr="00D42883">
        <w:rPr>
          <w:rFonts w:ascii="Arial" w:hAnsi="Arial" w:cs="Arial"/>
          <w:bCs/>
          <w:sz w:val="24"/>
          <w:szCs w:val="24"/>
        </w:rPr>
        <w:br/>
      </w:r>
      <w:r w:rsidRPr="00D42883">
        <w:rPr>
          <w:rFonts w:ascii="Arial" w:hAnsi="Arial" w:cs="Arial"/>
          <w:sz w:val="24"/>
          <w:szCs w:val="24"/>
        </w:rPr>
        <w:t>Zadnji GFI predan je za 2020. godinu. Nije predan GFI za 2021. g</w:t>
      </w:r>
      <w:r w:rsidR="00840E1F">
        <w:rPr>
          <w:rFonts w:ascii="Arial" w:hAnsi="Arial" w:cs="Arial"/>
          <w:sz w:val="24"/>
          <w:szCs w:val="24"/>
        </w:rPr>
        <w:t xml:space="preserve">odinu stoga stečajni upravitelj </w:t>
      </w:r>
      <w:r w:rsidRPr="00D42883">
        <w:rPr>
          <w:rFonts w:ascii="Arial" w:hAnsi="Arial" w:cs="Arial"/>
          <w:sz w:val="24"/>
          <w:szCs w:val="24"/>
        </w:rPr>
        <w:t>ne raspolaže s novim i stvarnim podacima.</w:t>
      </w:r>
      <w:r w:rsidRPr="00D42883">
        <w:rPr>
          <w:rFonts w:ascii="Arial" w:hAnsi="Arial" w:cs="Arial"/>
          <w:sz w:val="24"/>
          <w:szCs w:val="24"/>
        </w:rPr>
        <w:br/>
      </w:r>
      <w:r w:rsidRPr="00D42883">
        <w:rPr>
          <w:rFonts w:ascii="Arial" w:hAnsi="Arial" w:cs="Arial"/>
          <w:bCs/>
          <w:sz w:val="24"/>
          <w:szCs w:val="24"/>
        </w:rPr>
        <w:t>FINANCIJSKI IZVJEŠTAJ ZA 2020. GODINU.</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D42883" w:rsidR="00840E1F" w:rsidTr="00840E1F">
        <w:trPr>
          <w:gridAfter w:val="1"/>
          <w:wAfter w:w="2500" w:type="pct"/>
        </w:trPr>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Osnovni podaci o poslovnom subjektu</w:t>
            </w:r>
          </w:p>
        </w:tc>
      </w:tr>
      <w:tr w:rsidRPr="00D42883" w:rsidR="00840E1F" w:rsidTr="00840E1F">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OIB/Matični broj: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62853471720 / 03595544</w:t>
            </w:r>
          </w:p>
        </w:tc>
      </w:tr>
      <w:tr w:rsidRPr="00D42883" w:rsidR="00840E1F" w:rsidTr="00840E1F">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Tvrtka: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MIKA d.o.o. u stečaju</w:t>
            </w:r>
          </w:p>
        </w:tc>
      </w:tr>
      <w:tr w:rsidRPr="00D42883" w:rsidR="00840E1F" w:rsidTr="00840E1F">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Adresa: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Ježdovečka 15, 10250 LUČKO</w:t>
            </w:r>
          </w:p>
        </w:tc>
      </w:tr>
      <w:tr w:rsidRPr="00D42883" w:rsidR="00840E1F" w:rsidTr="00840E1F">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Datum predaje: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15.06.2021.</w:t>
            </w:r>
          </w:p>
        </w:tc>
      </w:tr>
    </w:tbl>
    <w:p w:rsidRPr="00D42883" w:rsidR="00ED73EA" w:rsidP="00ED73EA" w:rsidRDefault="00ED73EA">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840E1F" w:rsidTr="00840E1F">
        <w:trPr>
          <w:gridAfter w:val="3"/>
          <w:wAfter w:w="3750" w:type="pct"/>
        </w:trPr>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Bilanca za poduzetnike</w:t>
            </w:r>
            <w:r w:rsidRPr="00D42883">
              <w:rPr>
                <w:rFonts w:ascii="Arial" w:hAnsi="Arial" w:cs="Arial"/>
                <w:bCs/>
                <w:sz w:val="24"/>
                <w:szCs w:val="24"/>
              </w:rPr>
              <w:br/>
              <w:t>Na dan: 31.12.2020.</w:t>
            </w:r>
          </w:p>
        </w:tc>
      </w:tr>
      <w:tr w:rsidRPr="00D42883" w:rsidR="00840E1F" w:rsidTr="00840E1F">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Naziv pozicije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Rbr.</w:t>
            </w:r>
            <w:r w:rsidRPr="00D42883">
              <w:rPr>
                <w:rFonts w:ascii="Arial" w:hAnsi="Arial" w:cs="Arial"/>
                <w:sz w:val="24"/>
                <w:szCs w:val="24"/>
              </w:rPr>
              <w:br/>
              <w:t>bilješke</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Prethodna</w:t>
            </w:r>
            <w:r w:rsidRPr="00D42883">
              <w:rPr>
                <w:rFonts w:ascii="Arial" w:hAnsi="Arial" w:cs="Arial"/>
                <w:sz w:val="24"/>
                <w:szCs w:val="24"/>
              </w:rPr>
              <w:br/>
              <w:t>godina</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Tekuća</w:t>
            </w:r>
            <w:r w:rsidRPr="00D42883">
              <w:rPr>
                <w:rFonts w:ascii="Arial" w:hAnsi="Arial" w:cs="Arial"/>
                <w:sz w:val="24"/>
                <w:szCs w:val="24"/>
              </w:rPr>
              <w:br/>
              <w:t>godina</w:t>
            </w:r>
          </w:p>
        </w:tc>
      </w:tr>
      <w:tr w:rsidRPr="00D42883" w:rsidR="00840E1F" w:rsidTr="00840E1F">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AKTIVA</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840E1F" w:rsidTr="00840E1F">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A) POTRAŽIVANJA ZA</w:t>
            </w:r>
            <w:r w:rsidRPr="00D42883">
              <w:rPr>
                <w:rFonts w:ascii="Arial" w:hAnsi="Arial" w:cs="Arial"/>
                <w:sz w:val="24"/>
                <w:szCs w:val="24"/>
              </w:rPr>
              <w:br/>
              <w:t>UPISANI A NEUPLAĆENI</w:t>
            </w:r>
            <w:r w:rsidRPr="00D42883">
              <w:rPr>
                <w:rFonts w:ascii="Arial" w:hAnsi="Arial" w:cs="Arial"/>
                <w:sz w:val="24"/>
                <w:szCs w:val="24"/>
              </w:rPr>
              <w:br/>
              <w:t>KAPITAL</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840E1F" w:rsidTr="00840E1F">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B) DUGOTRAJNA IMOVINA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33.395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33.488</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br/>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547"/>
        <w:gridCol w:w="3037"/>
        <w:gridCol w:w="3036"/>
      </w:tblGrid>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 NEMATERIJALNA</w:t>
            </w:r>
            <w:r w:rsidRPr="00D42883">
              <w:rPr>
                <w:rFonts w:ascii="Arial" w:hAnsi="Arial" w:cs="Arial"/>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lastRenderedPageBreak/>
              <w:t>II. MATERIJALNA</w:t>
            </w:r>
            <w:r w:rsidRPr="00D42883">
              <w:rPr>
                <w:rFonts w:ascii="Arial" w:hAnsi="Arial" w:cs="Arial"/>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33.395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33.488</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III. DUGOTRAJNA</w:t>
            </w:r>
            <w:r w:rsidRPr="00D42883">
              <w:rPr>
                <w:rFonts w:ascii="Arial" w:hAnsi="Arial" w:cs="Arial"/>
                <w:sz w:val="24"/>
                <w:szCs w:val="24"/>
              </w:rPr>
              <w:br/>
              <w:t xml:space="preserve">FINANCIJSKA 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IV. POTRAŽIVANJA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 ODGOĐENA POREZNA</w:t>
            </w:r>
            <w:r w:rsidRPr="00D42883">
              <w:rPr>
                <w:rFonts w:ascii="Arial" w:hAnsi="Arial" w:cs="Arial"/>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C) KRATKOTRAJNA</w:t>
            </w:r>
            <w:r w:rsidRPr="00D42883">
              <w:rPr>
                <w:rFonts w:ascii="Arial" w:hAnsi="Arial" w:cs="Arial"/>
                <w:sz w:val="24"/>
                <w:szCs w:val="24"/>
              </w:rPr>
              <w:br/>
              <w:t xml:space="preserve">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821.067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832.883</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 ZALIHE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585.020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592.079</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II. POTRAŽIVANJA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225.649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225.331</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III. KRATKOTRAJNA</w:t>
            </w:r>
            <w:r w:rsidRPr="00D42883">
              <w:rPr>
                <w:rFonts w:ascii="Arial" w:hAnsi="Arial" w:cs="Arial"/>
                <w:sz w:val="24"/>
                <w:szCs w:val="24"/>
              </w:rPr>
              <w:br/>
              <w:t xml:space="preserve">FINANCIJSKA IMOVINA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IV. NOVAC U BANCI I</w:t>
            </w:r>
            <w:r w:rsidRPr="00D42883">
              <w:rPr>
                <w:rFonts w:ascii="Arial" w:hAnsi="Arial" w:cs="Arial"/>
                <w:sz w:val="24"/>
                <w:szCs w:val="24"/>
              </w:rPr>
              <w:br/>
              <w:t xml:space="preserve">BLAGAJNI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10.398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15.473</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D) PLAĆENI TROŠKOVI</w:t>
            </w:r>
            <w:r w:rsidRPr="00D42883">
              <w:rPr>
                <w:rFonts w:ascii="Arial" w:hAnsi="Arial" w:cs="Arial"/>
                <w:sz w:val="24"/>
                <w:szCs w:val="24"/>
              </w:rPr>
              <w:br/>
              <w:t>BUDUĆEG RAZDOBLJA I</w:t>
            </w:r>
            <w:r w:rsidRPr="00D42883">
              <w:rPr>
                <w:rFonts w:ascii="Arial" w:hAnsi="Arial" w:cs="Arial"/>
                <w:sz w:val="24"/>
                <w:szCs w:val="24"/>
              </w:rPr>
              <w:br/>
              <w:t>OBRAČUNATI PRIHODI</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E) UKUPNO AKTIVA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854.462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866.371</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F) IZVANBILANČNI ZAPISI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PASIVA</w:t>
            </w:r>
          </w:p>
        </w:tc>
        <w:tc>
          <w:tcPr>
            <w:tcW w:w="1578"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578"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A) KAPITAL I 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292.329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252.408</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 TEMELJNI (UPISANI)</w:t>
            </w:r>
            <w:r w:rsidRPr="00D42883">
              <w:rPr>
                <w:rFonts w:ascii="Arial" w:hAnsi="Arial" w:cs="Arial"/>
                <w:sz w:val="24"/>
                <w:szCs w:val="24"/>
              </w:rPr>
              <w:br/>
              <w:t xml:space="preserve">KAPITAL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20.012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20.012</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II. KAPITALNE 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III. REZERVE IZ DOBITI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IV. REVALORIZACIJSKE</w:t>
            </w:r>
            <w:r w:rsidRPr="00D42883">
              <w:rPr>
                <w:rFonts w:ascii="Arial" w:hAnsi="Arial" w:cs="Arial"/>
                <w:sz w:val="24"/>
                <w:szCs w:val="24"/>
              </w:rPr>
              <w:br/>
              <w:t xml:space="preserve">REZERVE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 REZERVE FER</w:t>
            </w:r>
            <w:r w:rsidRPr="00D42883">
              <w:rPr>
                <w:rFonts w:ascii="Arial" w:hAnsi="Arial" w:cs="Arial"/>
                <w:sz w:val="24"/>
                <w:szCs w:val="24"/>
              </w:rPr>
              <w:br/>
              <w:t xml:space="preserve">VRIJEDNOSTI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VI. ZADRŽANA DOBIT ILI</w:t>
            </w:r>
            <w:r w:rsidRPr="00D42883">
              <w:rPr>
                <w:rFonts w:ascii="Arial" w:hAnsi="Arial" w:cs="Arial"/>
                <w:sz w:val="24"/>
                <w:szCs w:val="24"/>
              </w:rPr>
              <w:br/>
              <w:t xml:space="preserve">PRENESENI GUBITAK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266.301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272.317</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VII. DOBIT ILI GUBITAK</w:t>
            </w:r>
            <w:r w:rsidRPr="00D42883">
              <w:rPr>
                <w:rFonts w:ascii="Arial" w:hAnsi="Arial" w:cs="Arial"/>
                <w:sz w:val="24"/>
                <w:szCs w:val="24"/>
              </w:rPr>
              <w:br/>
              <w:t xml:space="preserve">POSLOVNE GODINE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6.016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-39.921</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VIII. MANJINSKI</w:t>
            </w:r>
            <w:r w:rsidRPr="00D42883">
              <w:rPr>
                <w:rFonts w:ascii="Arial" w:hAnsi="Arial" w:cs="Arial"/>
                <w:sz w:val="24"/>
                <w:szCs w:val="24"/>
              </w:rPr>
              <w:br/>
              <w:t>(NEKONTROLIRAJUĆI)</w:t>
            </w:r>
            <w:r w:rsidRPr="00D42883">
              <w:rPr>
                <w:rFonts w:ascii="Arial" w:hAnsi="Arial" w:cs="Arial"/>
                <w:sz w:val="24"/>
                <w:szCs w:val="24"/>
              </w:rPr>
              <w:br/>
              <w:t>INTERES</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B) REZERVIRANJA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C) DUGOROČNE OBVEZE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D) KRATKOROČNE</w:t>
            </w:r>
            <w:r w:rsidRPr="00D42883">
              <w:rPr>
                <w:rFonts w:ascii="Arial" w:hAnsi="Arial" w:cs="Arial"/>
                <w:sz w:val="24"/>
                <w:szCs w:val="24"/>
              </w:rPr>
              <w:br/>
              <w:t xml:space="preserve">OBVEZE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562.133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613.963</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E) ODGOĐENO PLAĆANJE</w:t>
            </w:r>
            <w:r w:rsidRPr="00D42883">
              <w:rPr>
                <w:rFonts w:ascii="Arial" w:hAnsi="Arial" w:cs="Arial"/>
                <w:sz w:val="24"/>
                <w:szCs w:val="24"/>
              </w:rPr>
              <w:br/>
              <w:t>TROŠKOVA I PRIHOD</w:t>
            </w:r>
            <w:r w:rsidRPr="00D42883">
              <w:rPr>
                <w:rFonts w:ascii="Arial" w:hAnsi="Arial" w:cs="Arial"/>
                <w:sz w:val="24"/>
                <w:szCs w:val="24"/>
              </w:rPr>
              <w:br/>
              <w:t>BUDUĆEGA RAZDOBLJA</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F) UKUPNO – PASIVA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854.462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866.371</w:t>
            </w:r>
          </w:p>
        </w:tc>
      </w:tr>
      <w:tr w:rsidRPr="00D42883" w:rsidR="00D42883" w:rsidTr="00BF7E2A">
        <w:tc>
          <w:tcPr>
            <w:tcW w:w="1843"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G) IZVANBILANČNI ZAPISI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 </w:t>
            </w:r>
          </w:p>
        </w:tc>
        <w:tc>
          <w:tcPr>
            <w:tcW w:w="1578"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lastRenderedPageBreak/>
        <w:t xml:space="preserve">Prema bilanci na dan 31. prosinca 2020. dužnik ima </w:t>
      </w:r>
      <w:r w:rsidR="00BF7E2A">
        <w:rPr>
          <w:rFonts w:ascii="Arial" w:hAnsi="Arial" w:cs="Arial"/>
          <w:sz w:val="24"/>
          <w:szCs w:val="24"/>
        </w:rPr>
        <w:t xml:space="preserve">C) KRATOTRAJNA IMOVINA u iznosu </w:t>
      </w:r>
      <w:r w:rsidRPr="00D42883">
        <w:rPr>
          <w:rFonts w:ascii="Arial" w:hAnsi="Arial" w:cs="Arial"/>
          <w:sz w:val="24"/>
          <w:szCs w:val="24"/>
        </w:rPr>
        <w:t>od 832.883,00 kn od čega:</w:t>
      </w:r>
      <w:r w:rsidRPr="00D42883">
        <w:rPr>
          <w:rFonts w:ascii="Arial" w:hAnsi="Arial" w:cs="Arial"/>
          <w:sz w:val="24"/>
          <w:szCs w:val="24"/>
        </w:rPr>
        <w:br/>
        <w:t>- I. ZALIHE u iznosu od 592.079,00 kn</w:t>
      </w:r>
      <w:r w:rsidRPr="00D42883">
        <w:rPr>
          <w:rFonts w:ascii="Arial" w:hAnsi="Arial" w:cs="Arial"/>
          <w:sz w:val="24"/>
          <w:szCs w:val="24"/>
        </w:rPr>
        <w:br/>
        <w:t>- II. POTRAŽIVANJA u iznosu od 225.331,00 kn</w:t>
      </w:r>
      <w:r w:rsidRPr="00D42883">
        <w:rPr>
          <w:rFonts w:ascii="Arial" w:hAnsi="Arial" w:cs="Arial"/>
          <w:sz w:val="24"/>
          <w:szCs w:val="24"/>
        </w:rPr>
        <w:br/>
        <w:t>- IV. NOVAC U BLAGAJNI u iznosu od 15.473,00 kn</w:t>
      </w:r>
      <w:r w:rsidRPr="00D42883">
        <w:rPr>
          <w:rFonts w:ascii="Arial" w:hAnsi="Arial" w:cs="Arial"/>
          <w:sz w:val="24"/>
          <w:szCs w:val="24"/>
        </w:rPr>
        <w:br/>
        <w:t>Stečajni upravitelj nema podatke i informacije o postojanju osno</w:t>
      </w:r>
      <w:r w:rsidR="00BF7E2A">
        <w:rPr>
          <w:rFonts w:ascii="Arial" w:hAnsi="Arial" w:cs="Arial"/>
          <w:sz w:val="24"/>
          <w:szCs w:val="24"/>
        </w:rPr>
        <w:t xml:space="preserve">vi, visini i mogućnosti naplate </w:t>
      </w:r>
      <w:r w:rsidRPr="00D42883">
        <w:rPr>
          <w:rFonts w:ascii="Arial" w:hAnsi="Arial" w:cs="Arial"/>
          <w:sz w:val="24"/>
          <w:szCs w:val="24"/>
        </w:rPr>
        <w:t>potraživanja, kao niti na što se odnose ZALIHE.</w:t>
      </w:r>
      <w:r w:rsidRPr="00D42883">
        <w:rPr>
          <w:rFonts w:ascii="Arial" w:hAnsi="Arial" w:cs="Arial"/>
          <w:sz w:val="24"/>
          <w:szCs w:val="24"/>
        </w:rPr>
        <w:br/>
      </w:r>
      <w:r w:rsidRPr="00D42883">
        <w:rPr>
          <w:rFonts w:ascii="Arial" w:hAnsi="Arial" w:cs="Arial"/>
          <w:bCs/>
          <w:sz w:val="24"/>
          <w:szCs w:val="24"/>
        </w:rPr>
        <w:t>IV. POPIS VJEROVNIKA (Čl. 222. SZ) - OBVEZE – PRIJAVLJENE TRAŽBINE</w:t>
      </w:r>
      <w:r w:rsidRPr="00D42883">
        <w:rPr>
          <w:rFonts w:ascii="Arial" w:hAnsi="Arial" w:cs="Arial"/>
          <w:bCs/>
          <w:sz w:val="24"/>
          <w:szCs w:val="24"/>
        </w:rPr>
        <w:br/>
      </w:r>
      <w:r w:rsidRPr="00D42883">
        <w:rPr>
          <w:rFonts w:ascii="Arial" w:hAnsi="Arial" w:cs="Arial"/>
          <w:sz w:val="24"/>
          <w:szCs w:val="24"/>
        </w:rPr>
        <w:t xml:space="preserve">Stečajni upravitelj zaprimio je </w:t>
      </w:r>
      <w:r w:rsidRPr="00D42883">
        <w:rPr>
          <w:rFonts w:ascii="Arial" w:hAnsi="Arial" w:cs="Arial"/>
          <w:bCs/>
          <w:sz w:val="24"/>
          <w:szCs w:val="24"/>
        </w:rPr>
        <w:t>11 prijava tražbina stečajnih vjerovnika.</w:t>
      </w:r>
      <w:r w:rsidRPr="00D42883">
        <w:rPr>
          <w:rFonts w:ascii="Arial" w:hAnsi="Arial" w:cs="Arial"/>
          <w:bCs/>
          <w:sz w:val="24"/>
          <w:szCs w:val="24"/>
        </w:rPr>
        <w:br/>
      </w:r>
      <w:r w:rsidRPr="00D42883">
        <w:rPr>
          <w:rFonts w:ascii="Arial" w:hAnsi="Arial" w:cs="Arial"/>
          <w:sz w:val="24"/>
          <w:szCs w:val="24"/>
        </w:rPr>
        <w:t xml:space="preserve">Stečajni upravitelj nije zaprimio </w:t>
      </w:r>
      <w:r w:rsidRPr="00D42883">
        <w:rPr>
          <w:rFonts w:ascii="Arial" w:hAnsi="Arial" w:cs="Arial"/>
          <w:bCs/>
          <w:sz w:val="24"/>
          <w:szCs w:val="24"/>
        </w:rPr>
        <w:t>obavijest o razlučnom pravu i niti jednu obavijest o</w:t>
      </w:r>
      <w:r w:rsidRPr="00D42883">
        <w:rPr>
          <w:rFonts w:ascii="Arial" w:hAnsi="Arial" w:cs="Arial"/>
          <w:bCs/>
          <w:sz w:val="24"/>
          <w:szCs w:val="24"/>
        </w:rPr>
        <w:br/>
        <w:t>izlučnom pravu.</w:t>
      </w:r>
      <w:r w:rsidRPr="00D42883">
        <w:rPr>
          <w:rFonts w:ascii="Arial" w:hAnsi="Arial" w:cs="Arial"/>
          <w:bCs/>
          <w:sz w:val="24"/>
          <w:szCs w:val="24"/>
        </w:rPr>
        <w:br/>
      </w:r>
      <w:r w:rsidRPr="00D42883">
        <w:rPr>
          <w:rFonts w:ascii="Arial" w:hAnsi="Arial" w:cs="Arial"/>
          <w:sz w:val="24"/>
          <w:szCs w:val="24"/>
        </w:rPr>
        <w:t>Tražbine su prijavljene u 1. i 2. višem isplatom redu u uku</w:t>
      </w:r>
      <w:r w:rsidR="00BF7E2A">
        <w:rPr>
          <w:rFonts w:ascii="Arial" w:hAnsi="Arial" w:cs="Arial"/>
          <w:sz w:val="24"/>
          <w:szCs w:val="24"/>
        </w:rPr>
        <w:t xml:space="preserve">pnom iznosu od 180.009,92 kn od </w:t>
      </w:r>
      <w:r w:rsidRPr="00D42883">
        <w:rPr>
          <w:rFonts w:ascii="Arial" w:hAnsi="Arial" w:cs="Arial"/>
          <w:sz w:val="24"/>
          <w:szCs w:val="24"/>
        </w:rPr>
        <w:t>čega 1. viši isplati red u iznosu od 60.388,83 kn i 2. viši isplatni red u iznosu od 119.621,09 kn.</w:t>
      </w:r>
      <w:r w:rsidRPr="00D42883">
        <w:rPr>
          <w:rFonts w:ascii="Arial" w:hAnsi="Arial" w:cs="Arial"/>
          <w:sz w:val="24"/>
          <w:szCs w:val="24"/>
        </w:rPr>
        <w:br/>
      </w:r>
      <w:r w:rsidRPr="00D42883">
        <w:rPr>
          <w:rFonts w:ascii="Arial" w:hAnsi="Arial" w:cs="Arial"/>
          <w:bCs/>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RH, Min. financija,</w:t>
            </w:r>
            <w:r w:rsidRPr="00D42883">
              <w:rPr>
                <w:rFonts w:ascii="Arial" w:hAnsi="Arial" w:cs="Arial"/>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60.388,83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60.388,83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 kn</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Vjerovnici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Ministarstvo financija, Porezna</w:t>
            </w:r>
            <w:r w:rsidRPr="00D42883">
              <w:rPr>
                <w:rFonts w:ascii="Arial" w:hAnsi="Arial" w:cs="Arial"/>
                <w:sz w:val="24"/>
                <w:szCs w:val="24"/>
              </w:rPr>
              <w:br/>
              <w:t>uprava, Područni ured Zagreb</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65.717,91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65.717,91</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RECA d.o.o. VARAŽDIN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6.459,60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6.459,60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GRAD ZAGREB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17.743,20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17.743,20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HRVATSKA</w:t>
            </w:r>
            <w:r w:rsidRPr="00D42883">
              <w:rPr>
                <w:rFonts w:ascii="Arial" w:hAnsi="Arial" w:cs="Arial"/>
                <w:sz w:val="24"/>
                <w:szCs w:val="24"/>
              </w:rPr>
              <w:br/>
              <w:t>RADIOTELEVIZIJA</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2.624,43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2.624,43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HEP - Opskrba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4.990,04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4.990,04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Zagrebački holding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10.227,54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10.227,54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PODRAVSKA BANKA d.d.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4.902,74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4.902,74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FINANCIJSKA AGENCIJA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2.606,10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2.606,10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IVIČEK d.o.o.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732,90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732,90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119.621,09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119.621,09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Ukupan iznos prijavljenih tražbina I. i 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Vjerovnici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180.009,92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180.009,92kn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Tablica prijavljenih tražbina, razlučnih i izlučnih prava dio je ovog izvješća te čini njegovo prilog.</w:t>
      </w:r>
      <w:r w:rsidRPr="00D42883">
        <w:rPr>
          <w:rFonts w:ascii="Arial" w:hAnsi="Arial" w:cs="Arial"/>
          <w:sz w:val="24"/>
          <w:szCs w:val="24"/>
        </w:rPr>
        <w:br/>
        <w:t>Osim gornjih, obveze stečajnog dužnika su i troškovi stečajnog postu</w:t>
      </w:r>
      <w:r w:rsidR="00BF7E2A">
        <w:rPr>
          <w:rFonts w:ascii="Arial" w:hAnsi="Arial" w:cs="Arial"/>
          <w:sz w:val="24"/>
          <w:szCs w:val="24"/>
        </w:rPr>
        <w:t xml:space="preserve">pka (čl. 155. SZ) te predvidivi </w:t>
      </w:r>
      <w:r w:rsidRPr="00D42883">
        <w:rPr>
          <w:rFonts w:ascii="Arial" w:hAnsi="Arial" w:cs="Arial"/>
          <w:sz w:val="24"/>
          <w:szCs w:val="24"/>
        </w:rPr>
        <w:t>troškovi stečajnog postupka iz točke V. izvješća.</w:t>
      </w:r>
      <w:r w:rsidRPr="00D42883">
        <w:rPr>
          <w:rFonts w:ascii="Arial" w:hAnsi="Arial" w:cs="Arial"/>
          <w:sz w:val="24"/>
          <w:szCs w:val="24"/>
        </w:rPr>
        <w:br/>
      </w:r>
      <w:r w:rsidRPr="00D42883">
        <w:rPr>
          <w:rFonts w:ascii="Arial" w:hAnsi="Arial" w:cs="Arial"/>
          <w:sz w:val="24"/>
          <w:szCs w:val="24"/>
        </w:rPr>
        <w:lastRenderedPageBreak/>
        <w:br/>
      </w:r>
      <w:r w:rsidRPr="00D42883">
        <w:rPr>
          <w:rFonts w:ascii="Arial" w:hAnsi="Arial" w:cs="Arial"/>
          <w:bCs/>
          <w:sz w:val="24"/>
          <w:szCs w:val="24"/>
        </w:rPr>
        <w:t>V. OBRAČUN I PREDRAČUN TROŠKOVA</w:t>
      </w:r>
      <w:r w:rsidRPr="00D42883">
        <w:rPr>
          <w:rFonts w:ascii="Arial" w:hAnsi="Arial" w:cs="Arial"/>
          <w:bCs/>
          <w:sz w:val="24"/>
          <w:szCs w:val="24"/>
        </w:rPr>
        <w:br/>
      </w:r>
      <w:r w:rsidRPr="00D42883">
        <w:rPr>
          <w:rFonts w:ascii="Arial" w:hAnsi="Arial" w:cs="Arial"/>
          <w:sz w:val="24"/>
          <w:szCs w:val="24"/>
        </w:rPr>
        <w:t>1. Dospjeli nepodmireni troškovi od 30. ožujka 2022. do 11. srpnja 2022.</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Vrsta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Mjesečno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Mjeseci/kom.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Ukupno</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Materijalni troškovi (poštarina, uredski materijal,</w:t>
            </w:r>
            <w:r w:rsidRPr="00D42883">
              <w:rPr>
                <w:rFonts w:ascii="Arial" w:hAnsi="Arial" w:cs="Arial"/>
                <w:sz w:val="24"/>
                <w:szCs w:val="24"/>
              </w:rPr>
              <w:br/>
              <w:t xml:space="preserve">biljezi, naknade)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400,00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Troškovi računovodstva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1.000,00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3.5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3.500,00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3.900,00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 Predračun troškova za naredno šestomjesečno razdoblje 11. srpnja 2022. do 11. siječnja 2023.</w:t>
      </w:r>
      <w:r w:rsidRPr="00D42883">
        <w:rPr>
          <w:rFonts w:ascii="Arial" w:hAnsi="Arial" w:cs="Arial"/>
          <w:sz w:val="24"/>
          <w:szCs w:val="24"/>
        </w:rPr>
        <w:br/>
        <w:t xml:space="preserve">U skladu sa čl. 89. SZ-a predračun troškova stečajnog postupka </w:t>
      </w:r>
      <w:r w:rsidR="00BF7E2A">
        <w:rPr>
          <w:rFonts w:ascii="Arial" w:hAnsi="Arial" w:cs="Arial"/>
          <w:sz w:val="24"/>
          <w:szCs w:val="24"/>
        </w:rPr>
        <w:t xml:space="preserve">za šestomjesečno razdoblje koje </w:t>
      </w:r>
      <w:r w:rsidRPr="00D42883">
        <w:rPr>
          <w:rFonts w:ascii="Arial" w:hAnsi="Arial" w:cs="Arial"/>
          <w:sz w:val="24"/>
          <w:szCs w:val="24"/>
        </w:rPr>
        <w:t>slijedi iznosi:</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Vrsta: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mjesečno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mjeseci/kom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ukupno</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Troškovi računovodstva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1.000,00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6.000,00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Bankarski troškovi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300,00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Troškovi otvaranja računa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150,00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Materijalni troškovi (poštarina, uredski</w:t>
            </w:r>
            <w:r w:rsidRPr="00D42883">
              <w:rPr>
                <w:rFonts w:ascii="Arial" w:hAnsi="Arial" w:cs="Arial"/>
                <w:sz w:val="24"/>
                <w:szCs w:val="24"/>
              </w:rPr>
              <w:br/>
              <w:t xml:space="preserve">materijal, biljezi)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100,00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600,00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Nalaz i mišljenje vještaka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5.000,00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Skladištenje vozila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1.250,00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4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5.000,00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Skladištenje i arhiviranje dokumentacije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1.500,00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9.000,00 kn</w:t>
            </w: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Eventualni drugi troškovi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2.000,00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r w:rsidRPr="00D42883" w:rsidR="00BF7E2A" w:rsidTr="00BF7E2A">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 xml:space="preserve">UKUPNO: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28.050,00kn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SVEUKUPNO (1+2) = 31.950,00 kn</w:t>
      </w:r>
      <w:r w:rsidRPr="00D42883">
        <w:rPr>
          <w:rFonts w:ascii="Arial" w:hAnsi="Arial" w:cs="Arial"/>
          <w:bCs/>
          <w:sz w:val="24"/>
          <w:szCs w:val="24"/>
        </w:rPr>
        <w:br/>
      </w:r>
      <w:r w:rsidRPr="00D42883">
        <w:rPr>
          <w:rFonts w:ascii="Arial" w:hAnsi="Arial" w:cs="Arial"/>
          <w:sz w:val="24"/>
          <w:szCs w:val="24"/>
        </w:rPr>
        <w:t>U predvidive troškove treba uračunati bruto nagradu stečajnog upravitelja.</w:t>
      </w:r>
      <w:r w:rsidRPr="00D42883">
        <w:rPr>
          <w:rFonts w:ascii="Arial" w:hAnsi="Arial" w:cs="Arial"/>
          <w:sz w:val="24"/>
          <w:szCs w:val="24"/>
        </w:rPr>
        <w:br/>
      </w:r>
      <w:r w:rsidRPr="00D42883">
        <w:rPr>
          <w:rFonts w:ascii="Arial" w:hAnsi="Arial" w:cs="Arial"/>
          <w:bCs/>
          <w:sz w:val="24"/>
          <w:szCs w:val="24"/>
        </w:rPr>
        <w:t>VI. PREGLED IMOVINE I OBVEZA STEČAJNOG DUŽNIKA (ČL.223. SZ-a)</w:t>
      </w:r>
      <w:r w:rsidRPr="00D42883">
        <w:rPr>
          <w:rFonts w:ascii="Arial" w:hAnsi="Arial" w:cs="Arial"/>
          <w:bCs/>
          <w:sz w:val="24"/>
          <w:szCs w:val="24"/>
        </w:rPr>
        <w:br/>
        <w:t>1. Imovina</w:t>
      </w:r>
      <w:r w:rsidRPr="00D42883">
        <w:rPr>
          <w:rFonts w:ascii="Arial" w:hAnsi="Arial" w:cs="Arial"/>
          <w:bCs/>
          <w:sz w:val="24"/>
          <w:szCs w:val="24"/>
        </w:rPr>
        <w:br/>
      </w:r>
      <w:r w:rsidRPr="00D42883">
        <w:rPr>
          <w:rFonts w:ascii="Arial" w:hAnsi="Arial" w:cs="Arial"/>
          <w:sz w:val="24"/>
          <w:szCs w:val="24"/>
        </w:rPr>
        <w:t>Stečajni upravitelj je utvrdio da je dužnik vlasnik imovine – motor</w:t>
      </w:r>
      <w:r w:rsidR="00BF7E2A">
        <w:rPr>
          <w:rFonts w:ascii="Arial" w:hAnsi="Arial" w:cs="Arial"/>
          <w:sz w:val="24"/>
          <w:szCs w:val="24"/>
        </w:rPr>
        <w:t xml:space="preserve">nih vozila iz točke III.1. ovog </w:t>
      </w:r>
      <w:r w:rsidRPr="00D42883">
        <w:rPr>
          <w:rFonts w:ascii="Arial" w:hAnsi="Arial" w:cs="Arial"/>
          <w:sz w:val="24"/>
          <w:szCs w:val="24"/>
        </w:rPr>
        <w:t>izvješća.</w:t>
      </w:r>
      <w:r w:rsidRPr="00D42883">
        <w:rPr>
          <w:rFonts w:ascii="Arial" w:hAnsi="Arial" w:cs="Arial"/>
          <w:sz w:val="24"/>
          <w:szCs w:val="24"/>
        </w:rPr>
        <w:br/>
        <w:t>Bez preuzimanja vozila u posjed te izrade nalaza i mišljenja vješ</w:t>
      </w:r>
      <w:r w:rsidR="00BF7E2A">
        <w:rPr>
          <w:rFonts w:ascii="Arial" w:hAnsi="Arial" w:cs="Arial"/>
          <w:sz w:val="24"/>
          <w:szCs w:val="24"/>
        </w:rPr>
        <w:t xml:space="preserve">taka, ne može se utvrditi točna </w:t>
      </w:r>
      <w:r w:rsidRPr="00D42883">
        <w:rPr>
          <w:rFonts w:ascii="Arial" w:hAnsi="Arial" w:cs="Arial"/>
          <w:sz w:val="24"/>
          <w:szCs w:val="24"/>
        </w:rPr>
        <w:t>tržišna vrijednost vozila.</w:t>
      </w:r>
      <w:r w:rsidRPr="00D42883">
        <w:rPr>
          <w:rFonts w:ascii="Arial" w:hAnsi="Arial" w:cs="Arial"/>
          <w:sz w:val="24"/>
          <w:szCs w:val="24"/>
        </w:rPr>
        <w:br/>
      </w:r>
      <w:r w:rsidRPr="00D42883">
        <w:rPr>
          <w:rFonts w:ascii="Arial" w:hAnsi="Arial" w:cs="Arial"/>
          <w:bCs/>
          <w:sz w:val="24"/>
          <w:szCs w:val="24"/>
        </w:rPr>
        <w:t>2. Obveze</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D42883" w:rsidR="00BF7E2A" w:rsidTr="00BF7E2A">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VRSTA OBVEZE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IZNOS</w:t>
            </w:r>
          </w:p>
        </w:tc>
      </w:tr>
      <w:tr w:rsidRPr="00D42883" w:rsidR="00BF7E2A" w:rsidTr="00BF7E2A">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1.Troškovi stečajnog postupka i predvidivi</w:t>
            </w:r>
            <w:r w:rsidRPr="00D42883">
              <w:rPr>
                <w:rFonts w:ascii="Arial" w:hAnsi="Arial" w:cs="Arial"/>
                <w:sz w:val="24"/>
                <w:szCs w:val="24"/>
              </w:rPr>
              <w:br/>
              <w:t>troškovi stečajnog postupka za 6 mjesečnog</w:t>
            </w:r>
            <w:r w:rsidRPr="00D42883">
              <w:rPr>
                <w:rFonts w:ascii="Arial" w:hAnsi="Arial" w:cs="Arial"/>
                <w:sz w:val="24"/>
                <w:szCs w:val="24"/>
              </w:rPr>
              <w:br/>
            </w:r>
            <w:r w:rsidRPr="00D42883">
              <w:rPr>
                <w:rFonts w:ascii="Arial" w:hAnsi="Arial" w:cs="Arial"/>
                <w:sz w:val="24"/>
                <w:szCs w:val="24"/>
              </w:rPr>
              <w:lastRenderedPageBreak/>
              <w:t>razdoblje</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lastRenderedPageBreak/>
              <w:t>31.950,00, uvećano za nagradu stečajnog</w:t>
            </w:r>
            <w:r w:rsidRPr="00D42883">
              <w:rPr>
                <w:rFonts w:ascii="Arial" w:hAnsi="Arial" w:cs="Arial"/>
                <w:sz w:val="24"/>
                <w:szCs w:val="24"/>
              </w:rPr>
              <w:br/>
              <w:t>upravitelja</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lastRenderedPageBreak/>
        <w:br/>
      </w:r>
      <w:r w:rsidRPr="00D42883">
        <w:rPr>
          <w:rFonts w:ascii="Arial" w:hAnsi="Arial" w:cs="Arial"/>
          <w:sz w:val="24"/>
          <w:szCs w:val="24"/>
        </w:rPr>
        <w:br/>
      </w:r>
      <w:r w:rsidRPr="00D42883">
        <w:rPr>
          <w:rFonts w:ascii="Arial" w:hAnsi="Arial" w:cs="Arial"/>
          <w:bCs/>
          <w:sz w:val="24"/>
          <w:szCs w:val="24"/>
        </w:rPr>
        <w:t>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F211C1" w:rsidTr="00F211C1">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Vjerovnik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w:t>
            </w:r>
          </w:p>
        </w:tc>
      </w:tr>
      <w:tr w:rsidRPr="00D42883" w:rsidR="00F211C1" w:rsidTr="00F211C1">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RH, Min. financija,</w:t>
            </w:r>
            <w:r w:rsidRPr="00D42883">
              <w:rPr>
                <w:rFonts w:ascii="Arial" w:hAnsi="Arial" w:cs="Arial"/>
                <w:sz w:val="24"/>
                <w:szCs w:val="24"/>
              </w:rPr>
              <w:br/>
              <w:t xml:space="preserve">Porezna uprava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60.388,83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60.388,83 kn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 kn</w:t>
            </w: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II. 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5"/>
        <w:gridCol w:w="2405"/>
        <w:gridCol w:w="2405"/>
        <w:gridCol w:w="2405"/>
      </w:tblGrid>
      <w:tr w:rsidRPr="00D42883" w:rsidR="00F211C1" w:rsidTr="00F211C1">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Vjerovnici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w:t>
            </w:r>
          </w:p>
        </w:tc>
      </w:tr>
      <w:tr w:rsidRPr="00D42883" w:rsidR="00F211C1" w:rsidTr="00F211C1">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119.621,09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119.621,09 </w:t>
            </w:r>
          </w:p>
        </w:tc>
        <w:tc>
          <w:tcPr>
            <w:tcW w:w="1250" w:type="pct"/>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 kn</w:t>
            </w:r>
          </w:p>
        </w:tc>
        <w:tc>
          <w:tcPr>
            <w:tcW w:w="1250" w:type="pct"/>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Ukupan iznos prijavljenih tražbina I. i II. viši isplatni red:</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gridCol w:w="2400"/>
      </w:tblGrid>
      <w:tr w:rsidRPr="00D42883" w:rsidR="00ED73EA" w:rsidTr="00ED73EA">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Vjerovnici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Prijavljeno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Priznato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Osporeno</w:t>
            </w:r>
          </w:p>
        </w:tc>
      </w:tr>
      <w:tr w:rsidRPr="00D42883" w:rsidR="00ED73EA" w:rsidTr="00ED73EA">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180.009,92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 xml:space="preserve">180.009,92 kn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D42883" w:rsidR="00ED73EA" w:rsidP="00ED73EA" w:rsidRDefault="00ED73EA">
            <w:pPr>
              <w:overflowPunct/>
              <w:autoSpaceDE/>
              <w:autoSpaceDN/>
              <w:adjustRightInd/>
              <w:textAlignment w:val="auto"/>
              <w:rPr>
                <w:rFonts w:ascii="Arial" w:hAnsi="Arial" w:cs="Arial"/>
                <w:sz w:val="24"/>
                <w:szCs w:val="24"/>
              </w:rPr>
            </w:pPr>
            <w:r w:rsidRPr="00D42883">
              <w:rPr>
                <w:rFonts w:ascii="Arial" w:hAnsi="Arial" w:cs="Arial"/>
                <w:sz w:val="24"/>
                <w:szCs w:val="24"/>
              </w:rPr>
              <w:t>0,00 kn</w:t>
            </w:r>
          </w:p>
        </w:tc>
        <w:tc>
          <w:tcPr>
            <w:tcW w:w="0" w:type="auto"/>
            <w:vAlign w:val="center"/>
            <w:hideMark/>
          </w:tcPr>
          <w:p w:rsidRPr="00D42883" w:rsidR="00ED73EA" w:rsidP="00ED73EA" w:rsidRDefault="00ED73EA">
            <w:pPr>
              <w:overflowPunct/>
              <w:autoSpaceDE/>
              <w:autoSpaceDN/>
              <w:adjustRightInd/>
              <w:textAlignment w:val="auto"/>
              <w:rPr>
                <w:rFonts w:ascii="Arial" w:hAnsi="Arial" w:cs="Arial"/>
                <w:sz w:val="24"/>
                <w:szCs w:val="24"/>
              </w:rPr>
            </w:pPr>
          </w:p>
        </w:tc>
      </w:tr>
    </w:tbl>
    <w:p w:rsidRPr="00D42883" w:rsidR="00522D16" w:rsidP="00ED73EA" w:rsidRDefault="00ED73EA">
      <w:pPr>
        <w:overflowPunct/>
        <w:autoSpaceDE/>
        <w:autoSpaceDN/>
        <w:adjustRightInd/>
        <w:textAlignment w:val="auto"/>
        <w:rPr>
          <w:rFonts w:ascii="Arial" w:hAnsi="Arial" w:cs="Arial"/>
          <w:sz w:val="24"/>
          <w:szCs w:val="24"/>
        </w:rPr>
      </w:pPr>
      <w:r w:rsidRPr="00D42883">
        <w:rPr>
          <w:rFonts w:ascii="Arial" w:hAnsi="Arial" w:cs="Arial"/>
          <w:bCs/>
          <w:sz w:val="24"/>
          <w:szCs w:val="24"/>
        </w:rPr>
        <w:t>VI. ZAKLJUČAK I PRIJEDLOZI ODLUKA</w:t>
      </w:r>
      <w:r w:rsidRPr="00D42883">
        <w:rPr>
          <w:rFonts w:ascii="Arial" w:hAnsi="Arial" w:cs="Arial"/>
          <w:bCs/>
          <w:sz w:val="24"/>
          <w:szCs w:val="24"/>
        </w:rPr>
        <w:br/>
      </w:r>
      <w:r w:rsidRPr="00D42883">
        <w:rPr>
          <w:rFonts w:ascii="Arial" w:hAnsi="Arial" w:cs="Arial"/>
          <w:sz w:val="24"/>
          <w:szCs w:val="24"/>
        </w:rPr>
        <w:t>Društvo ima imovinu utvrđenu i navedenu u ovom izvješću.</w:t>
      </w:r>
      <w:r w:rsidRPr="00D42883">
        <w:rPr>
          <w:rFonts w:ascii="Arial" w:hAnsi="Arial" w:cs="Arial"/>
          <w:sz w:val="24"/>
          <w:szCs w:val="24"/>
        </w:rPr>
        <w:br/>
        <w:t>Društvo nema uvjeta za nastavak poslovanja.</w:t>
      </w:r>
      <w:r w:rsidRPr="00D42883">
        <w:rPr>
          <w:rFonts w:ascii="Arial" w:hAnsi="Arial" w:cs="Arial"/>
          <w:sz w:val="24"/>
          <w:szCs w:val="24"/>
        </w:rPr>
        <w:br/>
        <w:t xml:space="preserve">Na temelju ovog izvješća stečajnog upravitelja, skupštini vjerovnika </w:t>
      </w:r>
      <w:r w:rsidR="00F211C1">
        <w:rPr>
          <w:rFonts w:ascii="Arial" w:hAnsi="Arial" w:cs="Arial"/>
          <w:sz w:val="24"/>
          <w:szCs w:val="24"/>
        </w:rPr>
        <w:t xml:space="preserve">predlaže se donošenje sljedećih </w:t>
      </w:r>
      <w:r w:rsidRPr="00D42883">
        <w:rPr>
          <w:rFonts w:ascii="Arial" w:hAnsi="Arial" w:cs="Arial"/>
          <w:sz w:val="24"/>
          <w:szCs w:val="24"/>
        </w:rPr>
        <w:t>odluka:</w:t>
      </w:r>
      <w:r w:rsidRPr="00D42883">
        <w:rPr>
          <w:rFonts w:ascii="Arial" w:hAnsi="Arial" w:cs="Arial"/>
          <w:sz w:val="24"/>
          <w:szCs w:val="24"/>
        </w:rPr>
        <w:br/>
      </w:r>
      <w:r w:rsidRPr="00D42883">
        <w:rPr>
          <w:rFonts w:ascii="Arial" w:hAnsi="Arial" w:cs="Arial"/>
          <w:bCs/>
          <w:sz w:val="24"/>
          <w:szCs w:val="24"/>
        </w:rPr>
        <w:t xml:space="preserve">1. </w:t>
      </w:r>
      <w:r w:rsidRPr="00D42883">
        <w:rPr>
          <w:rFonts w:ascii="Arial" w:hAnsi="Arial" w:cs="Arial"/>
          <w:sz w:val="24"/>
          <w:szCs w:val="24"/>
        </w:rPr>
        <w:t>prihvaća se izvješće stečajnog upravitelja o gospodarskom p</w:t>
      </w:r>
      <w:r w:rsidR="00F211C1">
        <w:rPr>
          <w:rFonts w:ascii="Arial" w:hAnsi="Arial" w:cs="Arial"/>
          <w:sz w:val="24"/>
          <w:szCs w:val="24"/>
        </w:rPr>
        <w:t xml:space="preserve">oložaju stečajnog dužnika te se </w:t>
      </w:r>
      <w:r w:rsidRPr="00D42883">
        <w:rPr>
          <w:rFonts w:ascii="Arial" w:hAnsi="Arial" w:cs="Arial"/>
          <w:sz w:val="24"/>
          <w:szCs w:val="24"/>
        </w:rPr>
        <w:t>odobravaju sve do sada poduzete radnje stečajnog upravitelja</w:t>
      </w:r>
      <w:r w:rsidRPr="00D42883">
        <w:rPr>
          <w:rFonts w:ascii="Arial" w:hAnsi="Arial" w:cs="Arial"/>
          <w:sz w:val="24"/>
          <w:szCs w:val="24"/>
        </w:rPr>
        <w:br/>
      </w:r>
      <w:r w:rsidRPr="00D42883">
        <w:rPr>
          <w:rFonts w:ascii="Arial" w:hAnsi="Arial" w:cs="Arial"/>
          <w:bCs/>
          <w:sz w:val="24"/>
          <w:szCs w:val="24"/>
        </w:rPr>
        <w:t xml:space="preserve">2. </w:t>
      </w:r>
      <w:r w:rsidRPr="00D42883">
        <w:rPr>
          <w:rFonts w:ascii="Arial" w:hAnsi="Arial" w:cs="Arial"/>
          <w:sz w:val="24"/>
          <w:szCs w:val="24"/>
        </w:rPr>
        <w:t>utvrđuje se da nema mogućnosti da se poslovanje stečaj</w:t>
      </w:r>
      <w:r w:rsidR="00F211C1">
        <w:rPr>
          <w:rFonts w:ascii="Arial" w:hAnsi="Arial" w:cs="Arial"/>
          <w:sz w:val="24"/>
          <w:szCs w:val="24"/>
        </w:rPr>
        <w:t xml:space="preserve">nog dužnika nastavi ili ponovno </w:t>
      </w:r>
      <w:r w:rsidRPr="00D42883">
        <w:rPr>
          <w:rFonts w:ascii="Arial" w:hAnsi="Arial" w:cs="Arial"/>
          <w:sz w:val="24"/>
          <w:szCs w:val="24"/>
        </w:rPr>
        <w:t>pokrene</w:t>
      </w:r>
      <w:r w:rsidRPr="00D42883">
        <w:rPr>
          <w:rFonts w:ascii="Arial" w:hAnsi="Arial" w:cs="Arial"/>
          <w:sz w:val="24"/>
          <w:szCs w:val="24"/>
        </w:rPr>
        <w:br/>
      </w:r>
      <w:r w:rsidRPr="00D42883">
        <w:rPr>
          <w:rFonts w:ascii="Arial" w:hAnsi="Arial" w:cs="Arial"/>
          <w:bCs/>
          <w:sz w:val="24"/>
          <w:szCs w:val="24"/>
        </w:rPr>
        <w:t xml:space="preserve">3. </w:t>
      </w:r>
      <w:r w:rsidRPr="00D42883">
        <w:rPr>
          <w:rFonts w:ascii="Arial" w:hAnsi="Arial" w:cs="Arial"/>
          <w:sz w:val="24"/>
          <w:szCs w:val="24"/>
        </w:rPr>
        <w:t>dozvoljava se stečajnom upravitelju utvrditi tržišnu vrijedno</w:t>
      </w:r>
      <w:r w:rsidR="00F211C1">
        <w:rPr>
          <w:rFonts w:ascii="Arial" w:hAnsi="Arial" w:cs="Arial"/>
          <w:sz w:val="24"/>
          <w:szCs w:val="24"/>
        </w:rPr>
        <w:t xml:space="preserve">st vozila po ovlaštenom sudskom </w:t>
      </w:r>
      <w:r w:rsidRPr="00D42883">
        <w:rPr>
          <w:rFonts w:ascii="Arial" w:hAnsi="Arial" w:cs="Arial"/>
          <w:sz w:val="24"/>
          <w:szCs w:val="24"/>
        </w:rPr>
        <w:t>vještaku za strojarstvo i promet</w:t>
      </w:r>
      <w:r w:rsidRPr="00D42883">
        <w:rPr>
          <w:rFonts w:ascii="Arial" w:hAnsi="Arial" w:cs="Arial"/>
          <w:sz w:val="24"/>
          <w:szCs w:val="24"/>
        </w:rPr>
        <w:br/>
      </w:r>
      <w:r w:rsidRPr="00D42883">
        <w:rPr>
          <w:rFonts w:ascii="Arial" w:hAnsi="Arial" w:cs="Arial"/>
          <w:bCs/>
          <w:sz w:val="24"/>
          <w:szCs w:val="24"/>
        </w:rPr>
        <w:t xml:space="preserve">4. </w:t>
      </w:r>
      <w:r w:rsidRPr="00D42883">
        <w:rPr>
          <w:rFonts w:ascii="Arial" w:hAnsi="Arial" w:cs="Arial"/>
          <w:sz w:val="24"/>
          <w:szCs w:val="24"/>
        </w:rPr>
        <w:t>sukladno utvrđenoj tržišnoj vrijednosti vozila, donijet će se da</w:t>
      </w:r>
      <w:r w:rsidR="00F211C1">
        <w:rPr>
          <w:rFonts w:ascii="Arial" w:hAnsi="Arial" w:cs="Arial"/>
          <w:sz w:val="24"/>
          <w:szCs w:val="24"/>
        </w:rPr>
        <w:t xml:space="preserve">ljnje odluke o tijeku stečajnog </w:t>
      </w:r>
      <w:r w:rsidRPr="00D42883">
        <w:rPr>
          <w:rFonts w:ascii="Arial" w:hAnsi="Arial" w:cs="Arial"/>
          <w:sz w:val="24"/>
          <w:szCs w:val="24"/>
        </w:rPr>
        <w:t>postupka</w:t>
      </w:r>
      <w:r w:rsidRPr="00D42883">
        <w:rPr>
          <w:rFonts w:ascii="Arial" w:hAnsi="Arial" w:cs="Arial"/>
          <w:sz w:val="24"/>
          <w:szCs w:val="24"/>
        </w:rPr>
        <w:br/>
      </w:r>
    </w:p>
    <w:p w:rsidRPr="00E43568" w:rsidR="004079E2" w:rsidP="004079E2" w:rsidRDefault="004079E2">
      <w:pPr>
        <w:ind w:firstLine="720"/>
        <w:jc w:val="both"/>
        <w:rPr>
          <w:rFonts w:ascii="Arial" w:hAnsi="Arial" w:cs="Arial"/>
          <w:sz w:val="24"/>
          <w:szCs w:val="24"/>
        </w:rPr>
      </w:pPr>
      <w:r w:rsidRPr="00E43568">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43568" w:rsidR="004079E2" w:rsidP="004079E2" w:rsidRDefault="004079E2">
      <w:pPr>
        <w:ind w:firstLine="720"/>
        <w:jc w:val="both"/>
        <w:rPr>
          <w:rFonts w:ascii="Arial" w:hAnsi="Arial" w:cs="Arial"/>
          <w:sz w:val="24"/>
          <w:szCs w:val="24"/>
        </w:rPr>
      </w:pPr>
    </w:p>
    <w:p w:rsidRPr="00E43568" w:rsidR="004079E2" w:rsidP="004079E2" w:rsidRDefault="004079E2">
      <w:pPr>
        <w:ind w:firstLine="720"/>
        <w:jc w:val="both"/>
        <w:rPr>
          <w:rFonts w:ascii="Arial" w:hAnsi="Arial" w:cs="Arial"/>
          <w:sz w:val="24"/>
          <w:szCs w:val="24"/>
        </w:rPr>
      </w:pPr>
      <w:r w:rsidRPr="00E43568">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43568" w:rsidR="004079E2" w:rsidP="004079E2" w:rsidRDefault="004079E2">
      <w:pPr>
        <w:jc w:val="both"/>
        <w:rPr>
          <w:rFonts w:ascii="Arial" w:hAnsi="Arial" w:cs="Arial"/>
          <w:sz w:val="24"/>
          <w:szCs w:val="24"/>
        </w:rPr>
      </w:pPr>
    </w:p>
    <w:p w:rsidRPr="00E43568" w:rsidR="00A87A20" w:rsidP="00CB0929" w:rsidRDefault="004079E2">
      <w:pPr>
        <w:ind w:firstLine="720"/>
        <w:jc w:val="both"/>
        <w:rPr>
          <w:rFonts w:ascii="Arial" w:hAnsi="Arial" w:cs="Arial"/>
          <w:sz w:val="24"/>
          <w:szCs w:val="24"/>
        </w:rPr>
      </w:pPr>
      <w:r w:rsidRPr="00E43568">
        <w:rPr>
          <w:rFonts w:ascii="Arial" w:hAnsi="Arial" w:cs="Arial"/>
          <w:sz w:val="24"/>
          <w:szCs w:val="24"/>
        </w:rPr>
        <w:t xml:space="preserve">Sud obavještava vjerovnike kako će se glasovati dizanjem ruke. Nakon glasovanja  sud će objaviti rezultate glasovanja. </w:t>
      </w:r>
    </w:p>
    <w:p w:rsidRPr="00E43568" w:rsidR="00B946AE" w:rsidP="00813E3B" w:rsidRDefault="00B946AE">
      <w:pPr>
        <w:jc w:val="both"/>
        <w:rPr>
          <w:rFonts w:ascii="Arial" w:hAnsi="Arial" w:cs="Arial"/>
          <w:bCs/>
          <w:sz w:val="24"/>
          <w:szCs w:val="24"/>
        </w:rPr>
      </w:pPr>
    </w:p>
    <w:p w:rsidRPr="00E43568" w:rsidR="004079E2" w:rsidP="004079E2" w:rsidRDefault="001D70B1">
      <w:pPr>
        <w:ind w:firstLine="720"/>
        <w:jc w:val="both"/>
        <w:rPr>
          <w:rFonts w:ascii="Arial" w:hAnsi="Arial" w:cs="Arial"/>
          <w:bCs/>
          <w:sz w:val="24"/>
          <w:szCs w:val="24"/>
        </w:rPr>
      </w:pPr>
      <w:r w:rsidRPr="00E43568">
        <w:rPr>
          <w:rFonts w:ascii="Arial" w:hAnsi="Arial" w:cs="Arial"/>
          <w:bCs/>
          <w:sz w:val="24"/>
          <w:szCs w:val="24"/>
        </w:rPr>
        <w:t>Prisutni stečajni vjero</w:t>
      </w:r>
      <w:r w:rsidRPr="00E43568" w:rsidR="00CB0929">
        <w:rPr>
          <w:rFonts w:ascii="Arial" w:hAnsi="Arial" w:cs="Arial"/>
          <w:bCs/>
          <w:sz w:val="24"/>
          <w:szCs w:val="24"/>
        </w:rPr>
        <w:t>vni</w:t>
      </w:r>
      <w:r w:rsidRPr="00E43568" w:rsidR="00B94901">
        <w:rPr>
          <w:rFonts w:ascii="Arial" w:hAnsi="Arial" w:cs="Arial"/>
          <w:bCs/>
          <w:sz w:val="24"/>
          <w:szCs w:val="24"/>
        </w:rPr>
        <w:t>k suglasan je</w:t>
      </w:r>
      <w:r w:rsidRPr="00E43568" w:rsidR="004079E2">
        <w:rPr>
          <w:rFonts w:ascii="Arial" w:hAnsi="Arial" w:cs="Arial"/>
          <w:bCs/>
          <w:sz w:val="24"/>
          <w:szCs w:val="24"/>
        </w:rPr>
        <w:t xml:space="preserve"> da se donesu sljedeće:</w:t>
      </w:r>
    </w:p>
    <w:p w:rsidRPr="00E43568" w:rsidR="004079E2" w:rsidP="004079E2" w:rsidRDefault="004079E2">
      <w:pPr>
        <w:jc w:val="both"/>
        <w:rPr>
          <w:rFonts w:ascii="Arial" w:hAnsi="Arial" w:cs="Arial"/>
          <w:bCs/>
          <w:sz w:val="24"/>
          <w:szCs w:val="24"/>
        </w:rPr>
      </w:pPr>
    </w:p>
    <w:p w:rsidRPr="00E43568" w:rsidR="004079E2" w:rsidP="004079E2" w:rsidRDefault="004079E2">
      <w:pPr>
        <w:jc w:val="center"/>
        <w:rPr>
          <w:rFonts w:ascii="Arial" w:hAnsi="Arial" w:cs="Arial"/>
          <w:bCs/>
          <w:sz w:val="24"/>
          <w:szCs w:val="24"/>
        </w:rPr>
      </w:pPr>
      <w:r w:rsidRPr="00E43568">
        <w:rPr>
          <w:rFonts w:ascii="Arial" w:hAnsi="Arial" w:cs="Arial"/>
          <w:bCs/>
          <w:sz w:val="24"/>
          <w:szCs w:val="24"/>
        </w:rPr>
        <w:t>O D L U K E</w:t>
      </w:r>
    </w:p>
    <w:p w:rsidRPr="00E43568" w:rsidR="008F19E5" w:rsidP="004079E2" w:rsidRDefault="008F19E5">
      <w:pPr>
        <w:jc w:val="center"/>
        <w:rPr>
          <w:rFonts w:ascii="Arial" w:hAnsi="Arial" w:cs="Arial"/>
          <w:bCs/>
          <w:sz w:val="24"/>
          <w:szCs w:val="24"/>
        </w:rPr>
      </w:pPr>
    </w:p>
    <w:p w:rsidR="00776846" w:rsidP="00776846" w:rsidRDefault="002720E1">
      <w:pPr>
        <w:pStyle w:val="Odlomakpopisa"/>
        <w:numPr>
          <w:ilvl w:val="0"/>
          <w:numId w:val="11"/>
        </w:numPr>
        <w:rPr>
          <w:rFonts w:ascii="Arial" w:hAnsi="Arial" w:cs="Arial"/>
          <w:sz w:val="24"/>
          <w:szCs w:val="24"/>
        </w:rPr>
      </w:pPr>
      <w:r>
        <w:rPr>
          <w:rFonts w:ascii="Arial" w:hAnsi="Arial" w:cs="Arial"/>
          <w:sz w:val="24"/>
          <w:szCs w:val="24"/>
        </w:rPr>
        <w:t>P</w:t>
      </w:r>
      <w:r w:rsidRPr="00D42883" w:rsidR="00F211C1">
        <w:rPr>
          <w:rFonts w:ascii="Arial" w:hAnsi="Arial" w:cs="Arial"/>
          <w:sz w:val="24"/>
          <w:szCs w:val="24"/>
        </w:rPr>
        <w:t>rihvaća se izvješće stečajnog upravitelja o gospodarskom p</w:t>
      </w:r>
      <w:r w:rsidR="00F211C1">
        <w:rPr>
          <w:rFonts w:ascii="Arial" w:hAnsi="Arial" w:cs="Arial"/>
          <w:sz w:val="24"/>
          <w:szCs w:val="24"/>
        </w:rPr>
        <w:t xml:space="preserve">oložaju stečajnog dužnika te se </w:t>
      </w:r>
      <w:r w:rsidRPr="00D42883" w:rsidR="00F211C1">
        <w:rPr>
          <w:rFonts w:ascii="Arial" w:hAnsi="Arial" w:cs="Arial"/>
          <w:sz w:val="24"/>
          <w:szCs w:val="24"/>
        </w:rPr>
        <w:t xml:space="preserve">odobravaju sve do sada poduzete radnje </w:t>
      </w:r>
      <w:r w:rsidRPr="00D42883" w:rsidR="00F211C1">
        <w:rPr>
          <w:rFonts w:ascii="Arial" w:hAnsi="Arial" w:cs="Arial"/>
          <w:sz w:val="24"/>
          <w:szCs w:val="24"/>
        </w:rPr>
        <w:lastRenderedPageBreak/>
        <w:t>stečajnog upravitelja</w:t>
      </w:r>
      <w:r w:rsidR="00776846">
        <w:rPr>
          <w:rFonts w:ascii="Arial" w:hAnsi="Arial" w:cs="Arial"/>
          <w:sz w:val="24"/>
          <w:szCs w:val="24"/>
        </w:rPr>
        <w:t>.</w:t>
      </w:r>
      <w:r w:rsidRPr="00D42883" w:rsidR="00F211C1">
        <w:rPr>
          <w:rFonts w:ascii="Arial" w:hAnsi="Arial" w:cs="Arial"/>
          <w:sz w:val="24"/>
          <w:szCs w:val="24"/>
        </w:rPr>
        <w:br/>
      </w:r>
      <w:r w:rsidRPr="00D42883" w:rsidR="00F211C1">
        <w:rPr>
          <w:rFonts w:ascii="Arial" w:hAnsi="Arial" w:cs="Arial"/>
          <w:bCs/>
          <w:sz w:val="24"/>
          <w:szCs w:val="24"/>
        </w:rPr>
        <w:t xml:space="preserve">2. </w:t>
      </w:r>
      <w:r>
        <w:rPr>
          <w:rFonts w:ascii="Arial" w:hAnsi="Arial" w:cs="Arial"/>
          <w:sz w:val="24"/>
          <w:szCs w:val="24"/>
        </w:rPr>
        <w:t>U</w:t>
      </w:r>
      <w:r w:rsidRPr="00D42883" w:rsidR="00F211C1">
        <w:rPr>
          <w:rFonts w:ascii="Arial" w:hAnsi="Arial" w:cs="Arial"/>
          <w:sz w:val="24"/>
          <w:szCs w:val="24"/>
        </w:rPr>
        <w:t>tvrđuje se da nema mogućnosti da se poslovanje stečaj</w:t>
      </w:r>
      <w:r w:rsidR="00F211C1">
        <w:rPr>
          <w:rFonts w:ascii="Arial" w:hAnsi="Arial" w:cs="Arial"/>
          <w:sz w:val="24"/>
          <w:szCs w:val="24"/>
        </w:rPr>
        <w:t xml:space="preserve">nog dužnika nastavi ili ponovno </w:t>
      </w:r>
      <w:r w:rsidRPr="00D42883" w:rsidR="00F211C1">
        <w:rPr>
          <w:rFonts w:ascii="Arial" w:hAnsi="Arial" w:cs="Arial"/>
          <w:sz w:val="24"/>
          <w:szCs w:val="24"/>
        </w:rPr>
        <w:t>pokrene</w:t>
      </w:r>
      <w:r w:rsidR="00776846">
        <w:rPr>
          <w:rFonts w:ascii="Arial" w:hAnsi="Arial" w:cs="Arial"/>
          <w:sz w:val="24"/>
          <w:szCs w:val="24"/>
        </w:rPr>
        <w:t>.</w:t>
      </w:r>
      <w:r w:rsidRPr="00D42883" w:rsidR="00F211C1">
        <w:rPr>
          <w:rFonts w:ascii="Arial" w:hAnsi="Arial" w:cs="Arial"/>
          <w:sz w:val="24"/>
          <w:szCs w:val="24"/>
        </w:rPr>
        <w:br/>
      </w:r>
      <w:r w:rsidRPr="00D42883" w:rsidR="00F211C1">
        <w:rPr>
          <w:rFonts w:ascii="Arial" w:hAnsi="Arial" w:cs="Arial"/>
          <w:bCs/>
          <w:sz w:val="24"/>
          <w:szCs w:val="24"/>
        </w:rPr>
        <w:t xml:space="preserve">3. </w:t>
      </w:r>
      <w:r>
        <w:rPr>
          <w:rFonts w:ascii="Arial" w:hAnsi="Arial" w:cs="Arial"/>
          <w:sz w:val="24"/>
          <w:szCs w:val="24"/>
        </w:rPr>
        <w:t>D</w:t>
      </w:r>
      <w:r w:rsidRPr="00D42883" w:rsidR="00F211C1">
        <w:rPr>
          <w:rFonts w:ascii="Arial" w:hAnsi="Arial" w:cs="Arial"/>
          <w:sz w:val="24"/>
          <w:szCs w:val="24"/>
        </w:rPr>
        <w:t>ozvoljava se stečajnom upravitelju utvrditi tržišnu vrijedno</w:t>
      </w:r>
      <w:r w:rsidR="00F211C1">
        <w:rPr>
          <w:rFonts w:ascii="Arial" w:hAnsi="Arial" w:cs="Arial"/>
          <w:sz w:val="24"/>
          <w:szCs w:val="24"/>
        </w:rPr>
        <w:t xml:space="preserve">st vozila po ovlaštenom sudskom </w:t>
      </w:r>
      <w:r w:rsidRPr="00D42883" w:rsidR="00F211C1">
        <w:rPr>
          <w:rFonts w:ascii="Arial" w:hAnsi="Arial" w:cs="Arial"/>
          <w:sz w:val="24"/>
          <w:szCs w:val="24"/>
        </w:rPr>
        <w:t>vještaku za strojarstvo i promet</w:t>
      </w:r>
      <w:r>
        <w:rPr>
          <w:rFonts w:ascii="Arial" w:hAnsi="Arial" w:cs="Arial"/>
          <w:sz w:val="24"/>
          <w:szCs w:val="24"/>
        </w:rPr>
        <w:t>, nakon stupanja u posjed vozila</w:t>
      </w:r>
      <w:r w:rsidR="00776846">
        <w:rPr>
          <w:rFonts w:ascii="Arial" w:hAnsi="Arial" w:cs="Arial"/>
          <w:sz w:val="24"/>
          <w:szCs w:val="24"/>
        </w:rPr>
        <w:t>.</w:t>
      </w:r>
      <w:r w:rsidRPr="00D42883" w:rsidR="00F211C1">
        <w:rPr>
          <w:rFonts w:ascii="Arial" w:hAnsi="Arial" w:cs="Arial"/>
          <w:sz w:val="24"/>
          <w:szCs w:val="24"/>
        </w:rPr>
        <w:br/>
      </w:r>
      <w:r w:rsidRPr="00D42883" w:rsidR="00F211C1">
        <w:rPr>
          <w:rFonts w:ascii="Arial" w:hAnsi="Arial" w:cs="Arial"/>
          <w:bCs/>
          <w:sz w:val="24"/>
          <w:szCs w:val="24"/>
        </w:rPr>
        <w:t xml:space="preserve">4. </w:t>
      </w:r>
      <w:r>
        <w:rPr>
          <w:rFonts w:ascii="Arial" w:hAnsi="Arial" w:cs="Arial"/>
          <w:sz w:val="24"/>
          <w:szCs w:val="24"/>
        </w:rPr>
        <w:t>S</w:t>
      </w:r>
      <w:r w:rsidRPr="00D42883" w:rsidR="00F211C1">
        <w:rPr>
          <w:rFonts w:ascii="Arial" w:hAnsi="Arial" w:cs="Arial"/>
          <w:sz w:val="24"/>
          <w:szCs w:val="24"/>
        </w:rPr>
        <w:t>ukladno utvrđenoj tržišnoj vrijednosti vozila, donijet će se da</w:t>
      </w:r>
      <w:r w:rsidR="00F211C1">
        <w:rPr>
          <w:rFonts w:ascii="Arial" w:hAnsi="Arial" w:cs="Arial"/>
          <w:sz w:val="24"/>
          <w:szCs w:val="24"/>
        </w:rPr>
        <w:t xml:space="preserve">ljnje odluke o tijeku stečajnog </w:t>
      </w:r>
      <w:r w:rsidRPr="00D42883" w:rsidR="00F211C1">
        <w:rPr>
          <w:rFonts w:ascii="Arial" w:hAnsi="Arial" w:cs="Arial"/>
          <w:sz w:val="24"/>
          <w:szCs w:val="24"/>
        </w:rPr>
        <w:t>postupka</w:t>
      </w:r>
      <w:r w:rsidR="00776846">
        <w:rPr>
          <w:rFonts w:ascii="Arial" w:hAnsi="Arial" w:cs="Arial"/>
          <w:sz w:val="24"/>
          <w:szCs w:val="24"/>
        </w:rPr>
        <w:t>.</w:t>
      </w:r>
    </w:p>
    <w:p w:rsidRPr="00E43568" w:rsidR="00E53542" w:rsidP="00776846" w:rsidRDefault="00E53542">
      <w:pPr>
        <w:pStyle w:val="Odlomakpopisa"/>
        <w:ind w:left="1440"/>
        <w:rPr>
          <w:rFonts w:ascii="Arial" w:hAnsi="Arial" w:cs="Arial"/>
          <w:color w:val="000000"/>
          <w:sz w:val="24"/>
          <w:szCs w:val="24"/>
        </w:rPr>
      </w:pPr>
      <w:r w:rsidRPr="00E43568">
        <w:rPr>
          <w:rFonts w:ascii="Arial" w:hAnsi="Arial" w:cs="Arial"/>
          <w:color w:val="000000"/>
          <w:sz w:val="24"/>
          <w:szCs w:val="24"/>
        </w:rPr>
        <w:br/>
      </w:r>
    </w:p>
    <w:p w:rsidRPr="00E43568" w:rsidR="00BA294D" w:rsidP="004E75E5" w:rsidRDefault="00EF3050">
      <w:pPr>
        <w:pStyle w:val="Odlomakpopisa"/>
        <w:jc w:val="center"/>
        <w:rPr>
          <w:rFonts w:ascii="Arial" w:hAnsi="Arial" w:cs="Arial"/>
          <w:bCs/>
          <w:sz w:val="24"/>
          <w:szCs w:val="24"/>
        </w:rPr>
      </w:pPr>
      <w:r w:rsidRPr="00E43568">
        <w:rPr>
          <w:rFonts w:ascii="Arial" w:hAnsi="Arial" w:cs="Arial"/>
          <w:bCs/>
          <w:sz w:val="24"/>
          <w:szCs w:val="24"/>
        </w:rPr>
        <w:t xml:space="preserve">Dovršeno u </w:t>
      </w:r>
      <w:r w:rsidR="00C53732">
        <w:rPr>
          <w:rFonts w:ascii="Arial" w:hAnsi="Arial" w:cs="Arial"/>
          <w:bCs/>
          <w:sz w:val="24"/>
          <w:szCs w:val="24"/>
        </w:rPr>
        <w:t xml:space="preserve">11:35 </w:t>
      </w:r>
      <w:r w:rsidRPr="00E43568" w:rsidR="004079E2">
        <w:rPr>
          <w:rFonts w:ascii="Arial" w:hAnsi="Arial" w:cs="Arial"/>
          <w:bCs/>
          <w:sz w:val="24"/>
          <w:szCs w:val="24"/>
        </w:rPr>
        <w:t>sati</w:t>
      </w:r>
    </w:p>
    <w:p w:rsidRPr="00E43568" w:rsidR="00E97CD0" w:rsidP="00827CE0" w:rsidRDefault="00E97CD0">
      <w:pPr>
        <w:rPr>
          <w:rFonts w:ascii="Arial" w:hAnsi="Arial" w:cs="Arial"/>
          <w:bCs/>
          <w:sz w:val="24"/>
          <w:szCs w:val="24"/>
        </w:rPr>
      </w:pPr>
    </w:p>
    <w:p w:rsidRPr="00E43568" w:rsidR="004079E2" w:rsidP="004079E2" w:rsidRDefault="004079E2">
      <w:pPr>
        <w:jc w:val="center"/>
        <w:rPr>
          <w:rFonts w:ascii="Arial" w:hAnsi="Arial" w:cs="Arial"/>
          <w:bCs/>
          <w:sz w:val="24"/>
          <w:szCs w:val="24"/>
        </w:rPr>
      </w:pPr>
      <w:r w:rsidRPr="00E43568">
        <w:rPr>
          <w:rFonts w:ascii="Arial" w:hAnsi="Arial" w:cs="Arial"/>
          <w:bCs/>
          <w:sz w:val="24"/>
          <w:szCs w:val="24"/>
        </w:rPr>
        <w:t>Sudac:</w:t>
      </w:r>
    </w:p>
    <w:p w:rsidR="005809A6" w:rsidP="007C5548" w:rsidRDefault="004079E2">
      <w:pPr>
        <w:jc w:val="center"/>
        <w:rPr>
          <w:rFonts w:ascii="Arial" w:hAnsi="Arial" w:cs="Arial"/>
          <w:bCs/>
          <w:sz w:val="24"/>
          <w:szCs w:val="24"/>
        </w:rPr>
      </w:pPr>
      <w:r w:rsidRPr="00E43568">
        <w:rPr>
          <w:rFonts w:ascii="Arial" w:hAnsi="Arial" w:cs="Arial"/>
          <w:bCs/>
          <w:sz w:val="24"/>
          <w:szCs w:val="24"/>
        </w:rPr>
        <w:t>Vesna Sremac Šoštar</w:t>
      </w:r>
    </w:p>
    <w:p w:rsidR="00CC5AB1" w:rsidP="007C5548" w:rsidRDefault="00CC5AB1">
      <w:pPr>
        <w:jc w:val="center"/>
        <w:rPr>
          <w:rFonts w:ascii="Arial" w:hAnsi="Arial" w:cs="Arial"/>
          <w:bCs/>
          <w:sz w:val="24"/>
          <w:szCs w:val="24"/>
        </w:rPr>
      </w:pPr>
    </w:p>
    <w:p w:rsidRPr="00E43568" w:rsidR="00CC5AB1" w:rsidP="007C5548" w:rsidRDefault="00CC5AB1">
      <w:pPr>
        <w:jc w:val="center"/>
        <w:rPr>
          <w:rFonts w:ascii="Arial" w:hAnsi="Arial" w:cs="Arial"/>
          <w:bCs/>
          <w:sz w:val="24"/>
          <w:szCs w:val="24"/>
        </w:rPr>
      </w:pPr>
    </w:p>
    <w:p w:rsidRPr="00E43568" w:rsidR="004079E2" w:rsidP="004079E2" w:rsidRDefault="004079E2">
      <w:pPr>
        <w:jc w:val="center"/>
        <w:rPr>
          <w:rFonts w:ascii="Arial" w:hAnsi="Arial" w:cs="Arial"/>
          <w:bCs/>
          <w:sz w:val="24"/>
          <w:szCs w:val="24"/>
        </w:rPr>
      </w:pPr>
      <w:r w:rsidRPr="00E43568">
        <w:rPr>
          <w:rFonts w:ascii="Arial" w:hAnsi="Arial" w:cs="Arial"/>
          <w:bCs/>
          <w:sz w:val="24"/>
          <w:szCs w:val="24"/>
        </w:rPr>
        <w:t>Zapisničar:</w:t>
      </w:r>
    </w:p>
    <w:p w:rsidRPr="00E43568" w:rsidR="005809A6" w:rsidP="007C5548" w:rsidRDefault="00CC5AB1">
      <w:pPr>
        <w:jc w:val="center"/>
        <w:rPr>
          <w:rFonts w:ascii="Arial" w:hAnsi="Arial" w:cs="Arial"/>
          <w:bCs/>
          <w:sz w:val="24"/>
          <w:szCs w:val="24"/>
        </w:rPr>
      </w:pPr>
      <w:r>
        <w:rPr>
          <w:rFonts w:ascii="Arial" w:hAnsi="Arial" w:cs="Arial"/>
          <w:bCs/>
          <w:sz w:val="24"/>
          <w:szCs w:val="24"/>
        </w:rPr>
        <w:t>Dijana Hadžić</w:t>
      </w:r>
    </w:p>
    <w:p w:rsidRPr="00E43568" w:rsidR="007C5548" w:rsidP="007C5548" w:rsidRDefault="007C5548">
      <w:pPr>
        <w:jc w:val="center"/>
        <w:rPr>
          <w:rFonts w:ascii="Arial" w:hAnsi="Arial" w:cs="Arial"/>
          <w:bCs/>
          <w:sz w:val="24"/>
          <w:szCs w:val="24"/>
        </w:rPr>
      </w:pPr>
    </w:p>
    <w:p w:rsidR="00CC5AB1" w:rsidP="004079E2" w:rsidRDefault="00CC5AB1">
      <w:pPr>
        <w:jc w:val="both"/>
        <w:rPr>
          <w:rFonts w:ascii="Arial" w:hAnsi="Arial" w:cs="Arial"/>
          <w:bCs/>
          <w:sz w:val="24"/>
          <w:szCs w:val="24"/>
        </w:rPr>
      </w:pPr>
    </w:p>
    <w:p w:rsidRPr="00E43568" w:rsidR="004079E2" w:rsidP="004079E2" w:rsidRDefault="004079E2">
      <w:pPr>
        <w:jc w:val="both"/>
        <w:rPr>
          <w:rFonts w:ascii="Arial" w:hAnsi="Arial" w:cs="Arial"/>
          <w:bCs/>
          <w:sz w:val="24"/>
          <w:szCs w:val="24"/>
        </w:rPr>
      </w:pPr>
      <w:r w:rsidRPr="00E43568">
        <w:rPr>
          <w:rFonts w:ascii="Arial" w:hAnsi="Arial" w:cs="Arial"/>
          <w:bCs/>
          <w:sz w:val="24"/>
          <w:szCs w:val="24"/>
        </w:rPr>
        <w:t>Stečajni upravitelj:</w:t>
      </w:r>
      <w:r w:rsidRPr="00E43568">
        <w:rPr>
          <w:rFonts w:ascii="Arial" w:hAnsi="Arial" w:cs="Arial"/>
          <w:bCs/>
          <w:sz w:val="24"/>
          <w:szCs w:val="24"/>
        </w:rPr>
        <w:tab/>
      </w:r>
      <w:r w:rsidRPr="00E43568">
        <w:rPr>
          <w:rFonts w:ascii="Arial" w:hAnsi="Arial" w:cs="Arial"/>
          <w:bCs/>
          <w:sz w:val="24"/>
          <w:szCs w:val="24"/>
        </w:rPr>
        <w:tab/>
      </w:r>
      <w:r w:rsidRPr="00E43568">
        <w:rPr>
          <w:rFonts w:ascii="Arial" w:hAnsi="Arial" w:cs="Arial"/>
          <w:bCs/>
          <w:sz w:val="24"/>
          <w:szCs w:val="24"/>
        </w:rPr>
        <w:tab/>
      </w:r>
      <w:r w:rsidRPr="00E43568">
        <w:rPr>
          <w:rFonts w:ascii="Arial" w:hAnsi="Arial" w:cs="Arial"/>
          <w:bCs/>
          <w:sz w:val="24"/>
          <w:szCs w:val="24"/>
        </w:rPr>
        <w:tab/>
      </w:r>
      <w:r w:rsidRPr="00E43568">
        <w:rPr>
          <w:rFonts w:ascii="Arial" w:hAnsi="Arial" w:cs="Arial"/>
          <w:bCs/>
          <w:sz w:val="24"/>
          <w:szCs w:val="24"/>
        </w:rPr>
        <w:tab/>
      </w:r>
      <w:r w:rsidRPr="00E43568">
        <w:rPr>
          <w:rFonts w:ascii="Arial" w:hAnsi="Arial" w:cs="Arial"/>
          <w:bCs/>
          <w:sz w:val="24"/>
          <w:szCs w:val="24"/>
        </w:rPr>
        <w:tab/>
      </w:r>
      <w:r w:rsidRPr="00E43568">
        <w:rPr>
          <w:rFonts w:ascii="Arial" w:hAnsi="Arial" w:cs="Arial"/>
          <w:bCs/>
          <w:sz w:val="24"/>
          <w:szCs w:val="24"/>
        </w:rPr>
        <w:tab/>
        <w:t xml:space="preserve">  </w:t>
      </w:r>
    </w:p>
    <w:p w:rsidRPr="00E43568" w:rsidR="004079E2" w:rsidP="004079E2" w:rsidRDefault="004079E2">
      <w:pPr>
        <w:jc w:val="both"/>
        <w:rPr>
          <w:rFonts w:ascii="Arial" w:hAnsi="Arial" w:cs="Arial"/>
          <w:bCs/>
          <w:sz w:val="24"/>
          <w:szCs w:val="24"/>
        </w:rPr>
      </w:pPr>
    </w:p>
    <w:p w:rsidRPr="00E43568" w:rsidR="004079E2" w:rsidP="004079E2" w:rsidRDefault="004079E2">
      <w:pPr>
        <w:jc w:val="both"/>
        <w:rPr>
          <w:rFonts w:ascii="Arial" w:hAnsi="Arial" w:cs="Arial"/>
          <w:bCs/>
          <w:sz w:val="24"/>
          <w:szCs w:val="24"/>
        </w:rPr>
      </w:pPr>
    </w:p>
    <w:p w:rsidRPr="00E43568" w:rsidR="009E5EDE" w:rsidRDefault="004079E2">
      <w:pPr>
        <w:jc w:val="both"/>
        <w:rPr>
          <w:rFonts w:ascii="Arial" w:hAnsi="Arial" w:cs="Arial"/>
          <w:bCs/>
          <w:sz w:val="24"/>
          <w:szCs w:val="24"/>
        </w:rPr>
      </w:pPr>
      <w:r w:rsidRPr="00E43568">
        <w:rPr>
          <w:rFonts w:ascii="Arial" w:hAnsi="Arial" w:cs="Arial"/>
          <w:bCs/>
          <w:sz w:val="24"/>
          <w:szCs w:val="24"/>
        </w:rPr>
        <w:t xml:space="preserve">Stečajni vjerovnici: </w:t>
      </w:r>
    </w:p>
    <w:sectPr w:rsidRPr="00E43568" w:rsidR="009E5EDE" w:rsidSect="009D3C71">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D75A2" w:rsidRDefault="005D75A2">
      <w:r>
        <w:separator/>
      </w:r>
    </w:p>
  </w:endnote>
  <w:endnote w:type="continuationSeparator" w:id="0">
    <w:p w:rsidR="005D75A2" w:rsidRDefault="005D75A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D75A2" w:rsidRDefault="005D75A2">
      <w:r>
        <w:separator/>
      </w:r>
    </w:p>
  </w:footnote>
  <w:footnote w:type="continuationSeparator" w:id="0">
    <w:p w:rsidR="005D75A2" w:rsidRDefault="005D75A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73EA" w:rsidP="00D81A44" w:rsidRDefault="00ED73E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D73EA" w:rsidRDefault="00ED73E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ED73EA" w:rsidP="00D81A44" w:rsidRDefault="00ED73EA">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5B4812">
      <w:rPr>
        <w:rStyle w:val="Brojstranice"/>
        <w:rFonts w:ascii="Arial" w:hAnsi="Arial" w:cs="Arial"/>
        <w:noProof/>
        <w:sz w:val="24"/>
        <w:szCs w:val="24"/>
      </w:rPr>
      <w:t>10</w:t>
    </w:r>
    <w:r w:rsidRPr="00E44E9F">
      <w:rPr>
        <w:rStyle w:val="Brojstranice"/>
        <w:rFonts w:ascii="Arial" w:hAnsi="Arial" w:cs="Arial"/>
        <w:sz w:val="24"/>
        <w:szCs w:val="24"/>
      </w:rPr>
      <w:fldChar w:fldCharType="end"/>
    </w:r>
  </w:p>
  <w:p w:rsidRPr="00A207D6" w:rsidR="00ED73EA" w:rsidP="003D5E96" w:rsidRDefault="00ED73EA">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Pr>
        <w:rFonts w:ascii="Arial" w:hAnsi="Arial" w:cs="Arial"/>
        <w:bCs/>
        <w:sz w:val="24"/>
        <w:szCs w:val="24"/>
      </w:rPr>
      <w:t>3120/21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D73EA" w:rsidRDefault="00ED73EA">
    <w:pPr>
      <w:pStyle w:val="Zaglavlje"/>
    </w:pPr>
  </w:p>
  <w:p w:rsidR="00ED73EA" w:rsidRDefault="00ED73EA">
    <w:pPr>
      <w:pStyle w:val="Zaglavlje"/>
    </w:pPr>
  </w:p>
  <w:p w:rsidR="00ED73EA" w:rsidRDefault="00ED73E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7B000BE"/>
    <w:multiLevelType w:val="hybridMultilevel"/>
    <w:tmpl w:val="82BE3910"/>
    <w:lvl w:ilvl="0" w:tplc="C12E818E">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4">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7B832912"/>
    <w:multiLevelType w:val="hybridMultilevel"/>
    <w:tmpl w:val="903CECD0"/>
    <w:lvl w:ilvl="0" w:tplc="7C1224E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2"/>
  </w:num>
  <w:num w:numId="2">
    <w:abstractNumId w:val="17"/>
  </w:num>
  <w:num w:numId="3">
    <w:abstractNumId w:val="7"/>
  </w:num>
  <w:num w:numId="4">
    <w:abstractNumId w:val="9"/>
  </w:num>
  <w:num w:numId="5">
    <w:abstractNumId w:val="11"/>
  </w:num>
  <w:num w:numId="6">
    <w:abstractNumId w:val="15"/>
  </w:num>
  <w:num w:numId="7">
    <w:abstractNumId w:val="14"/>
  </w:num>
  <w:num w:numId="8">
    <w:abstractNumId w:val="13"/>
  </w:num>
  <w:num w:numId="9">
    <w:abstractNumId w:val="10"/>
  </w:num>
  <w:num w:numId="10">
    <w:abstractNumId w:val="16"/>
  </w:num>
  <w:num w:numId="11">
    <w:abstractNumId w:val="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556"/>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19"/>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4410"/>
    <w:rsid w:val="00077613"/>
    <w:rsid w:val="000776F3"/>
    <w:rsid w:val="00077B6B"/>
    <w:rsid w:val="000809CF"/>
    <w:rsid w:val="00081359"/>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8E3"/>
    <w:rsid w:val="00096A7D"/>
    <w:rsid w:val="000A1727"/>
    <w:rsid w:val="000A1E2A"/>
    <w:rsid w:val="000A3575"/>
    <w:rsid w:val="000A4C06"/>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1CB"/>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08EA"/>
    <w:rsid w:val="00141CE9"/>
    <w:rsid w:val="00143B09"/>
    <w:rsid w:val="00143DC6"/>
    <w:rsid w:val="00144C1A"/>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3ED"/>
    <w:rsid w:val="00172D60"/>
    <w:rsid w:val="00175846"/>
    <w:rsid w:val="00175AE1"/>
    <w:rsid w:val="00175CA0"/>
    <w:rsid w:val="001765E0"/>
    <w:rsid w:val="00176E40"/>
    <w:rsid w:val="00180340"/>
    <w:rsid w:val="00182185"/>
    <w:rsid w:val="00182244"/>
    <w:rsid w:val="00182D1B"/>
    <w:rsid w:val="001834E2"/>
    <w:rsid w:val="001847BE"/>
    <w:rsid w:val="00185203"/>
    <w:rsid w:val="00185A4A"/>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0E1"/>
    <w:rsid w:val="00272FD0"/>
    <w:rsid w:val="002742D9"/>
    <w:rsid w:val="00274EEE"/>
    <w:rsid w:val="002753EC"/>
    <w:rsid w:val="0027653E"/>
    <w:rsid w:val="002766AA"/>
    <w:rsid w:val="00280D1D"/>
    <w:rsid w:val="00281099"/>
    <w:rsid w:val="002821D9"/>
    <w:rsid w:val="00283E5E"/>
    <w:rsid w:val="00283EE7"/>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63FE"/>
    <w:rsid w:val="002B79D0"/>
    <w:rsid w:val="002B7B9E"/>
    <w:rsid w:val="002C04C6"/>
    <w:rsid w:val="002C1C92"/>
    <w:rsid w:val="002C45E2"/>
    <w:rsid w:val="002C4EFF"/>
    <w:rsid w:val="002D1523"/>
    <w:rsid w:val="002D3254"/>
    <w:rsid w:val="002D3EE7"/>
    <w:rsid w:val="002D41C6"/>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316"/>
    <w:rsid w:val="002F3A62"/>
    <w:rsid w:val="002F41A1"/>
    <w:rsid w:val="002F6637"/>
    <w:rsid w:val="003007B4"/>
    <w:rsid w:val="003020FF"/>
    <w:rsid w:val="00302E19"/>
    <w:rsid w:val="003031D5"/>
    <w:rsid w:val="00303510"/>
    <w:rsid w:val="00303628"/>
    <w:rsid w:val="003039DD"/>
    <w:rsid w:val="003041C1"/>
    <w:rsid w:val="00307297"/>
    <w:rsid w:val="00307820"/>
    <w:rsid w:val="003128B3"/>
    <w:rsid w:val="003133CB"/>
    <w:rsid w:val="003144DF"/>
    <w:rsid w:val="00315430"/>
    <w:rsid w:val="00316A33"/>
    <w:rsid w:val="00316C3B"/>
    <w:rsid w:val="00317410"/>
    <w:rsid w:val="0032019A"/>
    <w:rsid w:val="00320681"/>
    <w:rsid w:val="003214B5"/>
    <w:rsid w:val="003216AA"/>
    <w:rsid w:val="00322042"/>
    <w:rsid w:val="003220FD"/>
    <w:rsid w:val="003228D0"/>
    <w:rsid w:val="0032364C"/>
    <w:rsid w:val="00324B13"/>
    <w:rsid w:val="0032505E"/>
    <w:rsid w:val="00327017"/>
    <w:rsid w:val="00336CA1"/>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0A31"/>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44EC"/>
    <w:rsid w:val="003C5DCB"/>
    <w:rsid w:val="003C6553"/>
    <w:rsid w:val="003C6A5D"/>
    <w:rsid w:val="003D0252"/>
    <w:rsid w:val="003D0586"/>
    <w:rsid w:val="003D06D8"/>
    <w:rsid w:val="003D0F3E"/>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5B2C"/>
    <w:rsid w:val="003F7E70"/>
    <w:rsid w:val="004004D7"/>
    <w:rsid w:val="004007FD"/>
    <w:rsid w:val="00400834"/>
    <w:rsid w:val="004017F3"/>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C50C8"/>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BBC"/>
    <w:rsid w:val="004F4D18"/>
    <w:rsid w:val="004F52A6"/>
    <w:rsid w:val="004F62C6"/>
    <w:rsid w:val="005030F2"/>
    <w:rsid w:val="0050311C"/>
    <w:rsid w:val="00503BF4"/>
    <w:rsid w:val="00503EE5"/>
    <w:rsid w:val="0050669C"/>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FF4"/>
    <w:rsid w:val="0056615C"/>
    <w:rsid w:val="00567070"/>
    <w:rsid w:val="00570945"/>
    <w:rsid w:val="00571D36"/>
    <w:rsid w:val="00574B27"/>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3EB5"/>
    <w:rsid w:val="00596847"/>
    <w:rsid w:val="00596EB6"/>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4812"/>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D75A2"/>
    <w:rsid w:val="005E0FA2"/>
    <w:rsid w:val="005E18E0"/>
    <w:rsid w:val="005E3E42"/>
    <w:rsid w:val="005E4872"/>
    <w:rsid w:val="005E5D9C"/>
    <w:rsid w:val="005F1361"/>
    <w:rsid w:val="005F153E"/>
    <w:rsid w:val="005F187F"/>
    <w:rsid w:val="005F25B5"/>
    <w:rsid w:val="005F39CB"/>
    <w:rsid w:val="005F4BFF"/>
    <w:rsid w:val="005F6283"/>
    <w:rsid w:val="005F7D42"/>
    <w:rsid w:val="006012DE"/>
    <w:rsid w:val="0060601B"/>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12"/>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1986"/>
    <w:rsid w:val="006C202C"/>
    <w:rsid w:val="006C32ED"/>
    <w:rsid w:val="006C47AB"/>
    <w:rsid w:val="006C5541"/>
    <w:rsid w:val="006C5597"/>
    <w:rsid w:val="006C5A8D"/>
    <w:rsid w:val="006C689E"/>
    <w:rsid w:val="006C6A4A"/>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4BA"/>
    <w:rsid w:val="00712C1D"/>
    <w:rsid w:val="00714F9E"/>
    <w:rsid w:val="00715157"/>
    <w:rsid w:val="007152C1"/>
    <w:rsid w:val="0071633C"/>
    <w:rsid w:val="0071767D"/>
    <w:rsid w:val="00717F62"/>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6846"/>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880"/>
    <w:rsid w:val="007D3CE7"/>
    <w:rsid w:val="007D4F95"/>
    <w:rsid w:val="007D7A99"/>
    <w:rsid w:val="007E0AC3"/>
    <w:rsid w:val="007E4199"/>
    <w:rsid w:val="007E57D6"/>
    <w:rsid w:val="007E612B"/>
    <w:rsid w:val="007E6433"/>
    <w:rsid w:val="007E65C6"/>
    <w:rsid w:val="007E69FA"/>
    <w:rsid w:val="007E6C89"/>
    <w:rsid w:val="007E7785"/>
    <w:rsid w:val="007F1362"/>
    <w:rsid w:val="007F1CB1"/>
    <w:rsid w:val="007F34F0"/>
    <w:rsid w:val="007F4E00"/>
    <w:rsid w:val="007F650C"/>
    <w:rsid w:val="007F7076"/>
    <w:rsid w:val="007F72CE"/>
    <w:rsid w:val="0080559F"/>
    <w:rsid w:val="00805907"/>
    <w:rsid w:val="00805B00"/>
    <w:rsid w:val="00806BA9"/>
    <w:rsid w:val="00806FDD"/>
    <w:rsid w:val="00807071"/>
    <w:rsid w:val="00807ACD"/>
    <w:rsid w:val="00810915"/>
    <w:rsid w:val="00813E3B"/>
    <w:rsid w:val="00814D44"/>
    <w:rsid w:val="00816025"/>
    <w:rsid w:val="00817C19"/>
    <w:rsid w:val="00820CF2"/>
    <w:rsid w:val="00820ECE"/>
    <w:rsid w:val="00823271"/>
    <w:rsid w:val="00823A9B"/>
    <w:rsid w:val="00823B41"/>
    <w:rsid w:val="0082501F"/>
    <w:rsid w:val="008258A0"/>
    <w:rsid w:val="00827CE0"/>
    <w:rsid w:val="0083259F"/>
    <w:rsid w:val="008362E0"/>
    <w:rsid w:val="0083630A"/>
    <w:rsid w:val="008408D7"/>
    <w:rsid w:val="00840E1F"/>
    <w:rsid w:val="00843078"/>
    <w:rsid w:val="00844225"/>
    <w:rsid w:val="00851E0E"/>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84E"/>
    <w:rsid w:val="00867982"/>
    <w:rsid w:val="00871B7F"/>
    <w:rsid w:val="008753F6"/>
    <w:rsid w:val="008770DE"/>
    <w:rsid w:val="00881175"/>
    <w:rsid w:val="00881730"/>
    <w:rsid w:val="0088448B"/>
    <w:rsid w:val="00887483"/>
    <w:rsid w:val="0089076F"/>
    <w:rsid w:val="008926F4"/>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F1"/>
    <w:rsid w:val="008C344A"/>
    <w:rsid w:val="008C3E93"/>
    <w:rsid w:val="008C4102"/>
    <w:rsid w:val="008C492E"/>
    <w:rsid w:val="008C603E"/>
    <w:rsid w:val="008C6814"/>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05"/>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120"/>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899"/>
    <w:rsid w:val="009B2D26"/>
    <w:rsid w:val="009B4223"/>
    <w:rsid w:val="009B5781"/>
    <w:rsid w:val="009B5F1E"/>
    <w:rsid w:val="009B6DB7"/>
    <w:rsid w:val="009C024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3C71"/>
    <w:rsid w:val="009D40DD"/>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386F"/>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2C9"/>
    <w:rsid w:val="00B074BB"/>
    <w:rsid w:val="00B074FC"/>
    <w:rsid w:val="00B1059A"/>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B2B"/>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2B49"/>
    <w:rsid w:val="00BF311A"/>
    <w:rsid w:val="00BF357E"/>
    <w:rsid w:val="00BF3B26"/>
    <w:rsid w:val="00BF5D87"/>
    <w:rsid w:val="00BF5E8F"/>
    <w:rsid w:val="00BF659D"/>
    <w:rsid w:val="00BF673E"/>
    <w:rsid w:val="00BF7C38"/>
    <w:rsid w:val="00BF7E2A"/>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17733"/>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732"/>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1E6"/>
    <w:rsid w:val="00C84365"/>
    <w:rsid w:val="00C8539A"/>
    <w:rsid w:val="00C85966"/>
    <w:rsid w:val="00C8602F"/>
    <w:rsid w:val="00C86DBA"/>
    <w:rsid w:val="00C87270"/>
    <w:rsid w:val="00C874A9"/>
    <w:rsid w:val="00C8754E"/>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3F2C"/>
    <w:rsid w:val="00CA654C"/>
    <w:rsid w:val="00CA6CAA"/>
    <w:rsid w:val="00CA6F4D"/>
    <w:rsid w:val="00CA715D"/>
    <w:rsid w:val="00CA7683"/>
    <w:rsid w:val="00CB07AB"/>
    <w:rsid w:val="00CB0929"/>
    <w:rsid w:val="00CB1126"/>
    <w:rsid w:val="00CB50E4"/>
    <w:rsid w:val="00CB59FE"/>
    <w:rsid w:val="00CC043F"/>
    <w:rsid w:val="00CC077C"/>
    <w:rsid w:val="00CC1C9F"/>
    <w:rsid w:val="00CC2DF5"/>
    <w:rsid w:val="00CC3A52"/>
    <w:rsid w:val="00CC5122"/>
    <w:rsid w:val="00CC5AB1"/>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883"/>
    <w:rsid w:val="00D42C69"/>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210"/>
    <w:rsid w:val="00D85D25"/>
    <w:rsid w:val="00D863E3"/>
    <w:rsid w:val="00D86611"/>
    <w:rsid w:val="00D8786F"/>
    <w:rsid w:val="00D87E28"/>
    <w:rsid w:val="00D909AF"/>
    <w:rsid w:val="00D91619"/>
    <w:rsid w:val="00D93283"/>
    <w:rsid w:val="00D936C5"/>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569"/>
    <w:rsid w:val="00DF5C9C"/>
    <w:rsid w:val="00DF6AA5"/>
    <w:rsid w:val="00DF6C05"/>
    <w:rsid w:val="00E0343E"/>
    <w:rsid w:val="00E057B3"/>
    <w:rsid w:val="00E06051"/>
    <w:rsid w:val="00E06399"/>
    <w:rsid w:val="00E067F9"/>
    <w:rsid w:val="00E06DB4"/>
    <w:rsid w:val="00E06E57"/>
    <w:rsid w:val="00E07D0A"/>
    <w:rsid w:val="00E12C38"/>
    <w:rsid w:val="00E1336F"/>
    <w:rsid w:val="00E14047"/>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568"/>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3E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11C1"/>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185"/>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A4"/>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5794824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2382788">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76513917">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57864988">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7120561">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08590921">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099065820">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17945676">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8941678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78373722">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5808091">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6128902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02386097">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8654203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28. rujna 2022.</izvorni_sadrzaj>
    <derivirana_varijabla naziv="DomainObject.StvarniPocetakDatum_1">28. rujna 2022.</derivirana_varijabla>
  </DomainObject.StvarniPocetakDatum>
  <DomainObject.StvarniZavrsetakDatum>
    <izvorni_sadrzaj>28. rujna 2022.</izvorni_sadrzaj>
    <derivirana_varijabla naziv="DomainObject.StvarniZavrsetakDatum_1">28. rujna 2022.</derivirana_varijabla>
  </DomainObject.StvarniZavrsetakDatum>
  <DomainObject.PlaniraniZavrsetakDatum>
    <izvorni_sadrzaj>28. rujna 2022.</izvorni_sadrzaj>
    <derivirana_varijabla naziv="DomainObject.PlaniraniZavrsetakDatum_1">28. rujna 2022.</derivirana_varijabla>
  </DomainObject.PlaniraniZavrsetakDatum>
  <DomainObject.PlaniraniPocetakDatum>
    <izvorni_sadrzaj>28. rujna 2022.</izvorni_sadrzaj>
    <derivirana_varijabla naziv="DomainObject.PlaniraniPocetakDatum_1">28. rujna 2022.</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11:35</izvorni_sadrzaj>
    <derivirana_varijabla naziv="DomainObject.StvarniZavrsetakVrijeme_1">11:35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rujna 2022.</izvorni_sadrzaj>
    <derivirana_varijabla naziv="DomainObject.Zapisnik.DatumKreiranja_1">28. rujna 2022.</derivirana_varijabla>
  </DomainObject.Zapisnik.DatumKreiranja>
  <DomainObject.Zapisnik.ImovinskaKorist>
    <izvorni_sadrzaj/>
    <derivirana_varijabla naziv="DomainObject.Zapisnik.ImovinskaKorist_1"/>
  </DomainObject.Zapisnik.ImovinskaKorist>
  <DomainObject.Zapisnik.Oznaka>
    <izvorni_sadrzaj>St-3120/2021-24</izvorni_sadrzaj>
    <derivirana_varijabla naziv="DomainObject.Zapisnik.Oznaka_1">St-3120/2021-24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3120</izvorni_sadrzaj>
    <derivirana_varijabla naziv="DomainObject.Predmet.Broj_1">3120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listopada 2021.</izvorni_sadrzaj>
    <derivirana_varijabla naziv="DomainObject.Predmet.DatumIzradeOptuznogAkta_1">8. listopada 2021.</derivirana_varijabla>
  </DomainObject.Predmet.DatumIzradeOptuznogAkta>
  <DomainObject.Predmet.DatumIzradeOptuznogAktaFormated>
    <izvorni_sadrzaj>8.10.2021.</izvorni_sadrzaj>
    <derivirana_varijabla naziv="DomainObject.Predmet.DatumIzradeOptuznogAktaFormated_1">8.10.2021.</derivirana_varijabla>
  </DomainObject.Predmet.DatumIzradeOptuznogAktaFormated>
  <DomainObject.Predmet.DatumOsnivanja>
    <izvorni_sadrzaj>11. listopada 2021.</izvorni_sadrzaj>
    <derivirana_varijabla naziv="DomainObject.Predmet.DatumOsnivanja_1">11.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listopada 2021.</izvorni_sadrzaj>
    <derivirana_varijabla naziv="DomainObject.Predmet.DatumPrimitkaOptuznogAkta_1">8. listopada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St-3120/2021</izvorni_sadrzaj>
    <derivirana_varijabla naziv="DomainObject.Predmet.OznakaBroj_1">St-3120/2021</derivirana_varijabla>
  </DomainObject.Predmet.OznakaBroj>
  <DomainObject.Predmet.OznakaBrojOptuznogAkta>
    <izvorni_sadrzaj>04-06-21-6047</izvorni_sadrzaj>
    <derivirana_varijabla naziv="DomainObject.Predmet.OznakaBrojOptuznogAkta_1">04-06-21-6047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MIKA d.o.o.</izvorni_sadrzaj>
    <derivirana_varijabla naziv="DomainObject.Predmet.ProtustrankaFormated_1">  MIKA d.o.o.</derivirana_varijabla>
  </DomainObject.Predmet.ProtustrankaFormated>
  <DomainObject.Predmet.ProtustrankaFormatedOIB>
    <izvorni_sadrzaj>  MIKA d.o.o., OIB 62853471720</izvorni_sadrzaj>
    <derivirana_varijabla naziv="DomainObject.Predmet.ProtustrankaFormatedOIB_1">  MIKA d.o.o., OIB 62853471720</derivirana_varijabla>
  </DomainObject.Predmet.ProtustrankaFormatedOIB>
  <DomainObject.Predmet.ProtustrankaFormatedWithAdress>
    <izvorni_sadrzaj> MIKA d.o.o., Lučko, Ježdovečka 15, 10000 Zagreb</izvorni_sadrzaj>
    <derivirana_varijabla naziv="DomainObject.Predmet.ProtustrankaFormatedWithAdress_1"> MIKA d.o.o., Lučko, Ježdovečka 15, 10000 Zagreb</derivirana_varijabla>
  </DomainObject.Predmet.ProtustrankaFormatedWithAdress>
  <DomainObject.Predmet.ProtustrankaFormatedWithAdressOIB>
    <izvorni_sadrzaj> MIKA d.o.o., OIB 62853471720, Lučko, Ježdovečka 15, 10000 Zagreb</izvorni_sadrzaj>
    <derivirana_varijabla naziv="DomainObject.Predmet.ProtustrankaFormatedWithAdressOIB_1"> MIKA d.o.o., OIB 62853471720, Lučko, Ježdovečka 15, 10000 Zagreb</derivirana_varijabla>
  </DomainObject.Predmet.ProtustrankaFormatedWithAdressOIB>
  <DomainObject.Predmet.ProtustrankaWithAdress>
    <izvorni_sadrzaj>MIKA d.o.o. Lučko, Ježdovečka 15, 10000 Zagreb</izvorni_sadrzaj>
    <derivirana_varijabla naziv="DomainObject.Predmet.ProtustrankaWithAdress_1">MIKA d.o.o. Lučko, Ježdovečka 15, 10000 Zagreb</derivirana_varijabla>
  </DomainObject.Predmet.ProtustrankaWithAdress>
  <DomainObject.Predmet.ProtustrankaWithAdressOIB>
    <izvorni_sadrzaj>MIKA d.o.o., OIB 62853471720, Lučko, Ježdovečka 15, 10000 Zagreb</izvorni_sadrzaj>
    <derivirana_varijabla naziv="DomainObject.Predmet.ProtustrankaWithAdressOIB_1">MIKA d.o.o., OIB 62853471720, Lučko, Ježdovečka 15, 10000 Zagreb</derivirana_varijabla>
  </DomainObject.Predmet.ProtustrankaWithAdressOIB>
  <DomainObject.Predmet.ProtustrankaNazivFormated>
    <izvorni_sadrzaj>MIKA d.o.o.</izvorni_sadrzaj>
    <derivirana_varijabla naziv="DomainObject.Predmet.ProtustrankaNazivFormated_1">MIKA d.o.o.</derivirana_varijabla>
  </DomainObject.Predmet.ProtustrankaNazivFormated>
  <DomainObject.Predmet.ProtustrankaNazivFormatedOIB>
    <izvorni_sadrzaj>MIKA d.o.o., OIB 62853471720</izvorni_sadrzaj>
    <derivirana_varijabla naziv="DomainObject.Predmet.ProtustrankaNazivFormatedOIB_1">MIKA d.o.o., OIB 62853471720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Darko Mikulec</izvorni_sadrzaj>
    <derivirana_varijabla naziv="DomainObject.Predmet.StrankaFormated_1">  Financijska agencija; Darko Mikulec</derivirana_varijabla>
  </DomainObject.Predmet.StrankaFormated>
  <DomainObject.Predmet.StrankaFormatedOIB>
    <izvorni_sadrzaj>  Financijska agencija, OIB 85821130368; Darko Mikulec, OIB 91144144873</izvorni_sadrzaj>
    <derivirana_varijabla naziv="DomainObject.Predmet.StrankaFormatedOIB_1">  Financijska agencija, OIB 85821130368; Darko Mikulec, OIB 91144144873</derivirana_varijabla>
  </DomainObject.Predmet.StrankaFormatedOIB>
  <DomainObject.Predmet.StrankaFormatedWithAdress>
    <izvorni_sadrzaj> Financijska agencija, TRG SVIBANJSKIH ŽRTAVA 1995. 1, 10000 Zagreb; Darko Mikulec, Ježdovečka 15, 10250 Ježdovec</izvorni_sadrzaj>
    <derivirana_varijabla naziv="DomainObject.Predmet.StrankaFormatedWithAdress_1"> Financijska agencija, TRG SVIBANJSKIH ŽRTAVA 1995. 1, 10000 Zagreb; Darko Mikulec, Ježdovečka 15, 10250 Ježdovec</derivirana_varijabla>
  </DomainObject.Predmet.StrankaFormatedWithAdress>
  <DomainObject.Predmet.StrankaFormatedWithAdressOIB>
    <izvorni_sadrzaj> Financijska agencija, OIB 85821130368, TRG SVIBANJSKIH ŽRTAVA 1995. 1, 10000 Zagreb; Darko Mikulec, OIB 91144144873, Ježdovečka 15, 10250 Ježdovec</izvorni_sadrzaj>
    <derivirana_varijabla naziv="DomainObject.Predmet.StrankaFormatedWithAdressOIB_1"> Financijska agencija, OIB 85821130368, TRG SVIBANJSKIH ŽRTAVA 1995. 1, 10000 Zagreb; Darko Mikulec, OIB 91144144873, Ježdovečka 15, 10250 Ježdovec</derivirana_varijabla>
  </DomainObject.Predmet.StrankaFormatedWithAdressOIB>
  <DomainObject.Predmet.StrankaWithAdress>
    <izvorni_sadrzaj>Financijska agencija TRG SVIBANJSKIH ŽRTAVA 1995. 1,10000 Zagreb,Darko Mikulec Ježdovečka 15,10250 Ježdovec</izvorni_sadrzaj>
    <derivirana_varijabla naziv="DomainObject.Predmet.StrankaWithAdress_1">Financijska agencija TRG SVIBANJSKIH ŽRTAVA 1995. 1,10000 Zagreb,Darko Mikulec Ježdovečka 15,10250 Ježdovec</derivirana_varijabla>
  </DomainObject.Predmet.StrankaWithAdress>
  <DomainObject.Predmet.StrankaWithAdressOIB>
    <izvorni_sadrzaj>Financijska agencija, OIB 85821130368, TRG SVIBANJSKIH ŽRTAVA 1995. 1,10000 Zagreb,Darko Mikulec, OIB 91144144873, Ježdovečka 15,10250 Ježdovec</izvorni_sadrzaj>
    <derivirana_varijabla naziv="DomainObject.Predmet.StrankaWithAdressOIB_1">Financijska agencija, OIB 85821130368, TRG SVIBANJSKIH ŽRTAVA 1995. 1,10000 Zagreb,Darko Mikulec, OIB 91144144873, Ježdovečka 15,10250 Ježdovec</derivirana_varijabla>
  </DomainObject.Predmet.StrankaWithAdressOIB>
  <DomainObject.Predmet.StrankaNazivFormated>
    <izvorni_sadrzaj>Financijska agencija,Darko Mikulec</izvorni_sadrzaj>
    <derivirana_varijabla naziv="DomainObject.Predmet.StrankaNazivFormated_1">Financijska agencija,Darko Mikulec</derivirana_varijabla>
  </DomainObject.Predmet.StrankaNazivFormated>
  <DomainObject.Predmet.StrankaNazivFormatedOIB>
    <izvorni_sadrzaj>Financijska agencija, OIB 85821130368,Darko Mikulec, OIB 91144144873</izvorni_sadrzaj>
    <derivirana_varijabla naziv="DomainObject.Predmet.StrankaNazivFormatedOIB_1">Financijska agencija, OIB 85821130368,Darko Mikulec, OIB 91144144873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Financijska agencija</item>
      <item>Darko Mikulec</item>
    </izvorni_sadrzaj>
    <derivirana_varijabla naziv="DomainObject.Predmet.StrankaListFormated_1">
      <item>Financijska agencija</item>
      <item>Darko Mikulec</item>
    </derivirana_varijabla>
  </DomainObject.Predmet.StrankaListFormated>
  <DomainObject.Predmet.StrankaListFormatedOIB>
    <izvorni_sadrzaj>
      <item>Financijska agencija, OIB 85821130368</item>
      <item>Darko Mikulec, OIB 91144144873</item>
    </izvorni_sadrzaj>
    <derivirana_varijabla naziv="DomainObject.Predmet.StrankaListFormatedOIB_1">
      <item>Financijska agencija, OIB 85821130368</item>
      <item>Darko Mikulec, OIB 91144144873</item>
    </derivirana_varijabla>
  </DomainObject.Predmet.StrankaListFormatedOIB>
  <DomainObject.Predmet.StrankaListFormatedWithAdress>
    <izvorni_sadrzaj>
      <item>Financijska agencija, TRG SVIBANJSKIH ŽRTAVA 1995. 1, 10000 Zagreb</item>
      <item>Darko Mikulec, Ježdovečka 15, 10250 Ježdovec</item>
    </izvorni_sadrzaj>
    <derivirana_varijabla naziv="DomainObject.Predmet.StrankaListFormatedWithAdress_1">
      <item>Financijska agencija, TRG SVIBANJSKIH ŽRTAVA 1995. 1, 10000 Zagreb</item>
      <item>Darko Mikulec, Ježdovečka 15, 10250 Ježdovec</item>
    </derivirana_varijabla>
  </DomainObject.Predmet.StrankaListFormatedWithAdress>
  <DomainObject.Predmet.StrankaListFormatedWithAdressOIB>
    <izvorni_sadrzaj>
      <item>Financijska agencija, OIB 85821130368, TRG SVIBANJSKIH ŽRTAVA 1995. 1, 10000 Zagreb</item>
      <item>Darko Mikulec, OIB 91144144873, Ježdovečka 15, 10250 Ježdovec</item>
    </izvorni_sadrzaj>
    <derivirana_varijabla naziv="DomainObject.Predmet.StrankaListFormatedWithAdressOIB_1">
      <item>Financijska agencija, OIB 85821130368, TRG SVIBANJSKIH ŽRTAVA 1995. 1, 10000 Zagreb</item>
      <item>Darko Mikulec, OIB 91144144873, Ježdovečka 15, 10250 Ježdovec</item>
    </derivirana_varijabla>
  </DomainObject.Predmet.StrankaListFormatedWithAdressOIB>
  <DomainObject.Predmet.StrankaListNazivFormated>
    <izvorni_sadrzaj>
      <item>Financijska agencija</item>
      <item>Darko Mikulec</item>
    </izvorni_sadrzaj>
    <derivirana_varijabla naziv="DomainObject.Predmet.StrankaListNazivFormated_1">
      <item>Financijska agencija</item>
      <item>Darko Mikulec</item>
    </derivirana_varijabla>
  </DomainObject.Predmet.StrankaListNazivFormated>
  <DomainObject.Predmet.StrankaListNazivFormatedOIB>
    <izvorni_sadrzaj>
      <item>Financijska agencija, OIB 85821130368</item>
      <item>Darko Mikulec, OIB 91144144873</item>
    </izvorni_sadrzaj>
    <derivirana_varijabla naziv="DomainObject.Predmet.StrankaListNazivFormatedOIB_1">
      <item>Financijska agencija, OIB 85821130368</item>
      <item>Darko Mikulec, OIB 91144144873</item>
    </derivirana_varijabla>
  </DomainObject.Predmet.StrankaListNazivFormatedOIB>
  <DomainObject.Predmet.ProtuStrankaListFormated>
    <izvorni_sadrzaj>
      <item>MIKA d.o.o.</item>
    </izvorni_sadrzaj>
    <derivirana_varijabla naziv="DomainObject.Predmet.ProtuStrankaListFormated_1">
      <item>MIKA d.o.o.</item>
    </derivirana_varijabla>
  </DomainObject.Predmet.ProtuStrankaListFormated>
  <DomainObject.Predmet.ProtuStrankaListFormatedOIB>
    <izvorni_sadrzaj>
      <item>MIKA d.o.o., OIB 62853471720</item>
    </izvorni_sadrzaj>
    <derivirana_varijabla naziv="DomainObject.Predmet.ProtuStrankaListFormatedOIB_1">
      <item>MIKA d.o.o., OIB 62853471720</item>
    </derivirana_varijabla>
  </DomainObject.Predmet.ProtuStrankaListFormatedOIB>
  <DomainObject.Predmet.ProtuStrankaListFormatedWithAdress>
    <izvorni_sadrzaj>
      <item>MIKA d.o.o., Lučko, Ježdovečka 15, 10000 Zagreb</item>
    </izvorni_sadrzaj>
    <derivirana_varijabla naziv="DomainObject.Predmet.ProtuStrankaListFormatedWithAdress_1">
      <item>MIKA d.o.o., Lučko, Ježdovečka 15, 10000 Zagreb</item>
    </derivirana_varijabla>
  </DomainObject.Predmet.ProtuStrankaListFormatedWithAdress>
  <DomainObject.Predmet.ProtuStrankaListFormatedWithAdressOIB>
    <izvorni_sadrzaj>
      <item>MIKA d.o.o., OIB 62853471720, Lučko, Ježdovečka 15, 10000 Zagreb</item>
    </izvorni_sadrzaj>
    <derivirana_varijabla naziv="DomainObject.Predmet.ProtuStrankaListFormatedWithAdressOIB_1">
      <item>MIKA d.o.o., OIB 62853471720, Lučko, Ježdovečka 15, 10000 Zagreb</item>
    </derivirana_varijabla>
  </DomainObject.Predmet.ProtuStrankaListFormatedWithAdressOIB>
  <DomainObject.Predmet.ProtuStrankaListNazivFormated>
    <izvorni_sadrzaj>
      <item>MIKA d.o.o.</item>
    </izvorni_sadrzaj>
    <derivirana_varijabla naziv="DomainObject.Predmet.ProtuStrankaListNazivFormated_1">
      <item>MIKA d.o.o.</item>
    </derivirana_varijabla>
  </DomainObject.Predmet.ProtuStrankaListNazivFormated>
  <DomainObject.Predmet.ProtuStrankaListNazivFormatedOIB>
    <izvorni_sadrzaj>
      <item>MIKA d.o.o., OIB 62853471720</item>
    </izvorni_sadrzaj>
    <derivirana_varijabla naziv="DomainObject.Predmet.ProtuStrankaListNazivFormatedOIB_1">
      <item>MIKA d.o.o., OIB 62853471720</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Županijsko državno odvjetništvo u Zagrebu</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Županijsko državno odvjetništvo u Zagrebu</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tem>Županijsko državno odvjetništvo u Zagrebu, Savska 41/4,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RH-MF-POREZNA UPRAVA, Av. Dubrovnik 32, 10000 Zagreb</item>
      <item>Županijsko državno odvjetništvo u Zagrebu, Savska 41/4,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tem>Županijsko državno odvjetništvo u Zagrebu, Savska 41/4,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RH-MF-POREZNA UPRAVA, OIB 18683136487, Av. Dubrovnik 32, 10000 Zagreb</item>
      <item>Županijsko državno odvjetništvo u Zagrebu, Savska 41/4,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Županijsko državno odvjetništvo u Zagrebu</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RH-MF-POREZNA UPRAVA, OIB 18683136487</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2022.</izvorni_sadrzaj>
    <derivirana_varijabla naziv="DomainObject.Datum_1">28. rujna 2022.</derivirana_varijabla>
  </DomainObject.Datum>
  <DomainObject.PoslovniBrojDokumenta>
    <izvorni_sadrzaj>St-3120/2021-24</izvorni_sadrzaj>
    <derivirana_varijabla naziv="DomainObject.PoslovniBrojDokumenta_1">St-3120/2021-24</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MIKA d.o.o.</izvorni_sadrzaj>
    <derivirana_varijabla naziv="DomainObject.Predmet.ProtustrankaIDrugi_1">MIKA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MIKA d.o.o., OIB 62853471720, Lučko, Ježdovečka 15, 10000 Zagreb</izvorni_sadrzaj>
    <derivirana_varijabla naziv="DomainObject.Predmet.ProtustrankaIDrugiAdressOIB_1">MIKA d.o.o., OIB 62853471720, Lučko, Ježdovečka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MIKA d.o.o.</item>
      <item>Financijska agencija</item>
      <item>Darko Mikulec</item>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izvorni_sadrzaj>
    <derivirana_varijabla naziv="DomainObject.Predmet.SudioniciListNaziv_1">
      <item>MIKA d.o.o.</item>
      <item>Financijska agencija</item>
      <item>Darko Mikulec</item>
      <item>CENTAR ZA VOZILA HRVATSKE, dioničko društvo</item>
      <item>SREDIŠNJE KLIRINŠKO DEPOZITARNO DRUŠTVO, dioničko društvo</item>
      <item>Hrvatska agencija za civilno zrakoplovstvo</item>
      <item>MINISTARSTVO MORA, PROMETA I INFRASTRUKTURE</item>
      <item>RH-MF-POREZNA UPRAVA</item>
      <item>Županijsko državno odvjetništvo u Zagrebu</item>
    </derivirana_varijabla>
  </DomainObject.Predmet.SudioniciListNaziv>
  <DomainObject.Predmet.SudioniciListAdressOIB>
    <izvorni_sadrzaj>
      <item>MIKA d.o.o., OIB 62853471720, Lučko, Ježdovečka 15,10000 Zagreb</item>
      <item>Financijska agencija, OIB 85821130368, TRG SVIBANJSKIH ŽRTAVA 1995. 1,10000 Zagreb</item>
      <item>Darko Mikulec, OIB 91144144873, Ježdovečka 15,10250 Ježdovec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tem>Županijsko državno odvjetništvo u Zagrebu, Savska 41/4,10000 Zagreb</item>
    </izvorni_sadrzaj>
    <derivirana_varijabla naziv="DomainObject.Predmet.SudioniciListAdressOIB_1">
      <item>MIKA d.o.o., OIB 62853471720, Lučko, Ježdovečka 15,10000 Zagreb</item>
      <item>Financijska agencija, OIB 85821130368, TRG SVIBANJSKIH ŽRTAVA 1995. 1,10000 Zagreb</item>
      <item>Darko Mikulec, OIB 91144144873, Ježdovečka 15,10250 Ježdovec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RH-MF-POREZNA UPRAVA, OIB 18683136487, Av. Dubrovnik 32,10000 Zagreb</item>
      <item>Županijsko državno odvjetništvo u Zagrebu, Savska 41/4,10000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62853471720</item>
      <item>, OIB 91144144873</item>
      <item>, OIB 73294314024</item>
      <item>, OIB 64406809162</item>
      <item>, OIB 76108805525</item>
      <item>, OIB 22874515170</item>
      <item>, OIB 18683136487</item>
      <item>, OIB null</item>
    </izvorni_sadrzaj>
    <derivirana_varijabla naziv="DomainObject.Predmet.SudioniciListNazivOIB_1">
      <item>, OIB 85821130368</item>
      <item>, OIB 62853471720</item>
      <item>, OIB 91144144873</item>
      <item>, OIB 73294314024</item>
      <item>, OIB 64406809162</item>
      <item>, OIB 76108805525</item>
      <item>, OIB 22874515170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B46C22-8BB5-4301-BAD6-B68737312A7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10</properties:Pages>
  <properties:Words>2475</properties:Words>
  <properties:Characters>14697</properties:Characters>
  <properties:Lines>640</properties:Lines>
  <properties:Paragraphs>298</properties:Paragraphs>
  <properties:TotalTime>38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17280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2022-07-26T08:12:00Z</dcterms:created>
  <dc:creator>Vinka Mihalinčić</dc:creator>
  <cp:lastModifiedBy>Vinka Mihalinčić</cp:lastModifiedBy>
  <cp:lastPrinted>2022-09-28T09:34:00Z</cp:lastPrinted>
  <dcterms:modified xmlns:xsi="http://www.w3.org/2001/XMLSchema-instance" xsi:type="dcterms:W3CDTF">2022-09-28T09:38:00Z</dcterms:modified>
  <cp:revision>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St-3120/2021-24 / Zapisnik - Izvještajno ročište (St-3120-21 - izvještajno ročište.docx)</vt:lpwstr>
  </prop:property>
  <prop:property fmtid="{D5CDD505-2E9C-101B-9397-08002B2CF9AE}" pid="4" name="CC_coloring">
    <vt:bool>false</vt:bool>
  </prop:property>
  <prop:property fmtid="{D5CDD505-2E9C-101B-9397-08002B2CF9AE}" pid="5" name="BrojStranica">
    <vt:i4>10</vt:i4>
  </prop:property>
</prop:Properties>
</file>